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9E3" w:rsidRDefault="009D2BB8" w:rsidP="00A06924">
      <w:bookmarkStart w:id="0" w:name="_GoBack"/>
      <w:bookmarkEnd w:id="0"/>
      <w:r w:rsidRPr="00A0692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5180965</wp:posOffset>
                </wp:positionH>
                <wp:positionV relativeFrom="paragraph">
                  <wp:posOffset>-563245</wp:posOffset>
                </wp:positionV>
                <wp:extent cx="2239010" cy="664210"/>
                <wp:effectExtent l="0" t="0" r="889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39010" cy="6642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725B" w:rsidRDefault="008D725B" w:rsidP="008D725B">
                            <w:pPr>
                              <w:shd w:val="clear" w:color="auto" w:fill="FFF2CC"/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ตัวอย่าง 01-1 ข้อกำหนดและตัวชี้วัด</w:t>
                            </w:r>
                          </w:p>
                          <w:p w:rsidR="008D725B" w:rsidRDefault="008D725B" w:rsidP="008D725B">
                            <w:pPr>
                              <w:shd w:val="clear" w:color="auto" w:fill="FFF2CC"/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(รร.ชุมพลฯ ยศ.ทร.)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07.95pt;margin-top:-44.35pt;width:176.3pt;height:52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tuxWQIAAMsEAAAOAAAAZHJzL2Uyb0RvYy54bWysVF1v2jAUfZ+0/2D5fQQo7VrUUDEqpkmo&#10;rdROfTaOU6I6vp5tSNiv37ETKGr3NI0HY/se349zz831TVtrtlPOV2RyPhoMOVNGUlGZl5z/fFp+&#10;ueTMB2EKocmonO+V5zezz5+uGztVY9qQLpRjcGL8tLE534Rgp1nm5UbVwg/IKgNjSa4WAUf3khVO&#10;NPBe62w8HF5kDbnCOpLKe9zedkY+S/7LUslwX5ZeBaZzjtxCWl1a13HNZtdi+uKE3VSyT0P8Qxa1&#10;qAyCHl3diiDY1lUfXNWVdOSpDANJdUZlWUmVakA1o+G7ah43wqpUC8jx9kiT/39u5d3uwbGqQO84&#10;M6JGi55UG9g3atkostNYPwXo0QIWWlxHZKzU2xXJVw9IdoLpHnigI6YtXR3/USfDQzRgfyQ9RpG4&#10;HI/PrlA6ZxK2i4vJGPvo9O21dT58V1SzuMm5Q1NTBmK38qGDHiApMdJVsay0Toe9X2jHdgL9h2wK&#10;ajjTwgdc5nyZfn00f/pMG9Ygm7PzYVfrqS3GOvpcayFfP3pA9tr0zHRkRI5Cu257StdU7MGoo06R&#10;3splBb8rpPYgHCQIQjBW4R5LqQnJUL/jbEPu99/uIx7KgJWzBpLOuf+1FU6h4h8GmrkaTSZxBtJh&#10;cv51jIM7taxPLWZbLwisQRfILm0jPujDtnRUP2P65jEqTMJIxM55OGwXoRs0TK9U83kCQfVWhJV5&#10;tPIgpMjnU/ssnO0bHCCNOzqIX0zf9bnDxuYamm8DlVUSQSS4Y7XnHROTZNRPdxzJ03NCvX2DZn8A&#10;AAD//wMAUEsDBBQABgAIAAAAIQD7fbXo4AAAAAsBAAAPAAAAZHJzL2Rvd25yZXYueG1sTI/BSsNA&#10;EIbvgu+wjOCt3URJTWM2pRZEPRWrIN422WkSkp0N2W0a397pSW8z/B//fJNvZtuLCUffOlIQLyMQ&#10;SJUzLdUKPj+eFykIHzQZ3TtCBT/oYVNcX+U6M+5M7zgdQi24hHymFTQhDJmUvmrQar90AxJnRzda&#10;HXgda2lGfeZy28u7KFpJq1viC40ecNdg1R1OVsF2/1a++ur+OJluhy9fT0O3/k6Uur2Zt48gAs7h&#10;D4aLPqtDwU6lO5HxoleQxsmaUQWLNH0AcSHiVZqAKHniSBa5/P9D8QsAAP//AwBQSwECLQAUAAYA&#10;CAAAACEAtoM4kv4AAADhAQAAEwAAAAAAAAAAAAAAAAAAAAAAW0NvbnRlbnRfVHlwZXNdLnhtbFBL&#10;AQItABQABgAIAAAAIQA4/SH/1gAAAJQBAAALAAAAAAAAAAAAAAAAAC8BAABfcmVscy8ucmVsc1BL&#10;AQItABQABgAIAAAAIQCyXtuxWQIAAMsEAAAOAAAAAAAAAAAAAAAAAC4CAABkcnMvZTJvRG9jLnht&#10;bFBLAQItABQABgAIAAAAIQD7fbXo4AAAAAsBAAAPAAAAAAAAAAAAAAAAALMEAABkcnMvZG93bnJl&#10;di54bWxQSwUGAAAAAAQABADzAAAAwAUAAAAA&#10;" fillcolor="window" strokeweight=".5pt">
                <v:path arrowok="t"/>
                <v:textbox>
                  <w:txbxContent>
                    <w:p w:rsidR="008D725B" w:rsidRDefault="008D725B" w:rsidP="008D725B">
                      <w:pPr>
                        <w:shd w:val="clear" w:color="auto" w:fill="FFF2CC"/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>ตัวอย่าง 01-1 ข้อกำหนดและตัวชี้วัด</w:t>
                      </w:r>
                    </w:p>
                    <w:p w:rsidR="008D725B" w:rsidRDefault="008D725B" w:rsidP="008D725B">
                      <w:pPr>
                        <w:shd w:val="clear" w:color="auto" w:fill="FFF2CC"/>
                        <w:jc w:val="center"/>
                        <w:rPr>
                          <w:cs/>
                        </w:rPr>
                      </w:pPr>
                      <w:r>
                        <w:rPr>
                          <w:cs/>
                        </w:rPr>
                        <w:t xml:space="preserve"> </w:t>
                      </w:r>
                      <w:r>
                        <w:rPr>
                          <w:rFonts w:hint="cs"/>
                          <w:cs/>
                        </w:rPr>
                        <w:t>(รร.ชุมพลฯ ยศ.ทร.)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A06924" w:rsidRPr="00A06924">
        <w:rPr>
          <w:b/>
          <w:bCs/>
          <w:cs/>
        </w:rPr>
        <w:t xml:space="preserve">                       </w:t>
      </w:r>
      <w:r w:rsidR="001D39E3" w:rsidRPr="00DF4937">
        <w:rPr>
          <w:b/>
          <w:bCs/>
          <w:u w:val="single"/>
          <w:cs/>
        </w:rPr>
        <w:t>ข้อกำหนดที่สำคัญของ</w:t>
      </w:r>
      <w:r w:rsidR="001D39E3" w:rsidRPr="00DF4937">
        <w:rPr>
          <w:rFonts w:hint="cs"/>
          <w:b/>
          <w:bCs/>
          <w:color w:val="0000CC"/>
          <w:u w:val="single"/>
          <w:cs/>
        </w:rPr>
        <w:t>กระบวนการ</w:t>
      </w:r>
      <w:r w:rsidR="00214A5F">
        <w:rPr>
          <w:rFonts w:hint="cs"/>
          <w:b/>
          <w:bCs/>
          <w:color w:val="0000CC"/>
          <w:u w:val="single"/>
          <w:cs/>
        </w:rPr>
        <w:t>หลัก</w:t>
      </w:r>
      <w:r w:rsidR="001D39E3" w:rsidRPr="00DF4937">
        <w:rPr>
          <w:b/>
          <w:bCs/>
          <w:u w:val="single"/>
          <w:cs/>
        </w:rPr>
        <w:t>ของ ยศ.ทร</w:t>
      </w:r>
      <w:r w:rsidR="001D39E3" w:rsidRPr="00373659">
        <w:rPr>
          <w:b/>
          <w:bCs/>
          <w: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F66177" w:rsidRPr="0090684A" w:rsidTr="008D725B">
        <w:tc>
          <w:tcPr>
            <w:tcW w:w="9286" w:type="dxa"/>
            <w:shd w:val="clear" w:color="auto" w:fill="FFF2CC"/>
          </w:tcPr>
          <w:p w:rsidR="00F66177" w:rsidRPr="0090684A" w:rsidRDefault="00F66177" w:rsidP="00F66177">
            <w:pPr>
              <w:rPr>
                <w:b/>
                <w:bCs/>
                <w:cs/>
              </w:rPr>
            </w:pPr>
            <w:r w:rsidRPr="0090684A">
              <w:rPr>
                <w:rFonts w:hint="cs"/>
                <w:b/>
                <w:bCs/>
                <w:cs/>
              </w:rPr>
              <w:t xml:space="preserve">๑. </w:t>
            </w:r>
            <w:r w:rsidRPr="0090684A">
              <w:rPr>
                <w:b/>
                <w:bCs/>
                <w:u w:val="single"/>
                <w:cs/>
              </w:rPr>
              <w:t>บริการผลิตกำลังพลต่ำกว่าชั้นสัญญาบัตร</w:t>
            </w:r>
            <w:r w:rsidR="00042F37">
              <w:rPr>
                <w:rFonts w:hint="cs"/>
                <w:b/>
                <w:bCs/>
                <w:cs/>
              </w:rPr>
              <w:t xml:space="preserve"> </w:t>
            </w:r>
            <w:r w:rsidR="005A5299" w:rsidRPr="0090684A">
              <w:rPr>
                <w:rFonts w:hint="cs"/>
                <w:b/>
                <w:bCs/>
                <w:cs/>
              </w:rPr>
              <w:t>(จ่าทหารเรือ)</w:t>
            </w:r>
          </w:p>
        </w:tc>
      </w:tr>
    </w:tbl>
    <w:p w:rsidR="00F66177" w:rsidRPr="006023E7" w:rsidRDefault="00F66177" w:rsidP="00F66177">
      <w:pPr>
        <w:rPr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1"/>
        <w:gridCol w:w="2197"/>
        <w:gridCol w:w="137"/>
        <w:gridCol w:w="1932"/>
        <w:gridCol w:w="2203"/>
        <w:gridCol w:w="404"/>
      </w:tblGrid>
      <w:tr w:rsidR="00B73C3C" w:rsidRPr="0090684A" w:rsidTr="001257F7">
        <w:trPr>
          <w:gridAfter w:val="1"/>
          <w:wAfter w:w="404" w:type="dxa"/>
        </w:trPr>
        <w:tc>
          <w:tcPr>
            <w:tcW w:w="9060" w:type="dxa"/>
            <w:gridSpan w:val="5"/>
            <w:tcBorders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b/>
                <w:bCs/>
                <w:sz w:val="30"/>
                <w:szCs w:val="30"/>
                <w:cs/>
              </w:rPr>
            </w:pPr>
            <w:r w:rsidRPr="0090684A">
              <w:rPr>
                <w:b/>
                <w:bCs/>
                <w:sz w:val="30"/>
                <w:szCs w:val="30"/>
              </w:rPr>
              <w:t>CP1</w:t>
            </w:r>
            <w:r w:rsidRPr="0090684A">
              <w:rPr>
                <w:b/>
                <w:bCs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กระบวนการผลิตจ่าทหารเรือ</w:t>
            </w:r>
            <w:r w:rsidR="002966A1">
              <w:rPr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 w:rsidR="00724191" w:rsidRPr="0090684A">
              <w:rPr>
                <w:rFonts w:hint="cs"/>
                <w:cs/>
              </w:rPr>
              <w:t>(ต่อ)</w:t>
            </w: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90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b/>
                <w:bCs/>
                <w:color w:val="0000FF"/>
                <w:sz w:val="30"/>
                <w:szCs w:val="30"/>
              </w:rPr>
            </w:pPr>
            <w:r w:rsidRPr="0090684A">
              <w:rPr>
                <w:b/>
                <w:bCs/>
                <w:color w:val="0000FF"/>
                <w:sz w:val="30"/>
                <w:szCs w:val="30"/>
              </w:rPr>
              <w:t>CP1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1</w:t>
            </w:r>
            <w:r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Pr="0090684A">
              <w:rPr>
                <w:b/>
                <w:bCs/>
                <w:color w:val="0000FF"/>
                <w:sz w:val="30"/>
                <w:szCs w:val="30"/>
              </w:rPr>
              <w:t>2</w:t>
            </w:r>
            <w:r w:rsidR="00042F37"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กระบวนการจัดการศึกษาและฝึกอบรม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28"/>
                <w:szCs w:val="28"/>
              </w:rPr>
              <w:tab/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="00042F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กระบวนการจัดการ</w:t>
            </w:r>
            <w:r w:rsidRPr="0090684A">
              <w:rPr>
                <w:sz w:val="30"/>
                <w:szCs w:val="30"/>
                <w:cs/>
              </w:rPr>
              <w:t xml:space="preserve">ศึกษาภาควิชาการ 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</w:rPr>
              <w:tab/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2 </w:t>
            </w:r>
            <w:r w:rsidR="00042F37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กระบวนการฝึกอบรมวิชาชีพทหารเรือ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="00042F37">
              <w:rPr>
                <w:rFonts w:hint="cs"/>
                <w:sz w:val="30"/>
                <w:szCs w:val="30"/>
                <w:cs/>
              </w:rPr>
              <w:t xml:space="preserve">   </w:t>
            </w:r>
            <w:r w:rsidR="00DB502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sz w:val="30"/>
                <w:szCs w:val="30"/>
                <w:cs/>
              </w:rPr>
              <w:t>กระบวนการ</w:t>
            </w:r>
            <w:r w:rsidRPr="0090684A">
              <w:rPr>
                <w:rFonts w:hint="cs"/>
                <w:sz w:val="30"/>
                <w:szCs w:val="30"/>
                <w:cs/>
              </w:rPr>
              <w:t>ฝึกอบรมวิชาชีพทหารเรือ</w:t>
            </w:r>
            <w:r w:rsidRPr="0090684A">
              <w:rPr>
                <w:sz w:val="30"/>
                <w:szCs w:val="30"/>
                <w:cs/>
              </w:rPr>
              <w:t>ภาคทฤษฎี</w:t>
            </w:r>
          </w:p>
          <w:p w:rsidR="00B73C3C" w:rsidRPr="0090684A" w:rsidRDefault="00B73C3C" w:rsidP="00B73C3C">
            <w:pPr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</w:rPr>
              <w:tab/>
            </w:r>
            <w:r w:rsidRPr="0090684A">
              <w:rPr>
                <w:sz w:val="30"/>
                <w:szCs w:val="30"/>
              </w:rPr>
              <w:tab/>
            </w:r>
            <w:r w:rsidR="00042F37">
              <w:rPr>
                <w:sz w:val="30"/>
                <w:szCs w:val="30"/>
                <w:cs/>
              </w:rPr>
              <w:t xml:space="preserve">  </w:t>
            </w:r>
            <w:r w:rsidR="00DB5025">
              <w:rPr>
                <w:sz w:val="30"/>
                <w:szCs w:val="30"/>
                <w:cs/>
              </w:rPr>
              <w:t xml:space="preserve"> </w:t>
            </w:r>
            <w:r w:rsidR="00042F37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rFonts w:hint="cs"/>
                <w:sz w:val="30"/>
                <w:szCs w:val="30"/>
                <w:cs/>
              </w:rPr>
              <w:t>2</w:t>
            </w:r>
            <w:r w:rsidRPr="0090684A">
              <w:rPr>
                <w:sz w:val="30"/>
                <w:szCs w:val="30"/>
                <w:cs/>
              </w:rPr>
              <w:t xml:space="preserve"> กระบวนการฝึก</w:t>
            </w:r>
            <w:r w:rsidRPr="0090684A">
              <w:rPr>
                <w:rFonts w:hint="cs"/>
                <w:sz w:val="30"/>
                <w:szCs w:val="30"/>
                <w:cs/>
              </w:rPr>
              <w:t>อบรมวิชาชีพทหารเรือ</w:t>
            </w:r>
            <w:r w:rsidRPr="0090684A">
              <w:rPr>
                <w:sz w:val="30"/>
                <w:szCs w:val="30"/>
                <w:cs/>
              </w:rPr>
              <w:t xml:space="preserve">ภาคปฏิบัติ  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(มี 5 </w:t>
            </w:r>
            <w:r w:rsidR="00042F37" w:rsidRPr="00466497">
              <w:rPr>
                <w:rFonts w:hint="cs"/>
                <w:color w:val="FF0000"/>
                <w:sz w:val="30"/>
                <w:szCs w:val="30"/>
                <w:cs/>
              </w:rPr>
              <w:t>การ</w:t>
            </w:r>
            <w:r w:rsidRPr="0090684A">
              <w:rPr>
                <w:rFonts w:hint="cs"/>
                <w:sz w:val="30"/>
                <w:szCs w:val="30"/>
                <w:cs/>
              </w:rPr>
              <w:t>ฝึก)</w:t>
            </w:r>
          </w:p>
          <w:p w:rsidR="00B73C3C" w:rsidRPr="0090684A" w:rsidRDefault="00B73C3C" w:rsidP="0090684A">
            <w:pPr>
              <w:ind w:firstLine="720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 xml:space="preserve"> </w:t>
            </w:r>
            <w:r w:rsidR="00DB5025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กระบวนการปลูกฝัง/สร้างความเป็นทหารเรือ</w:t>
            </w:r>
          </w:p>
          <w:p w:rsidR="00B73C3C" w:rsidRPr="0090684A" w:rsidRDefault="00B73C3C" w:rsidP="00906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="00C92E06">
              <w:rPr>
                <w:rFonts w:hint="cs"/>
                <w:sz w:val="30"/>
                <w:szCs w:val="30"/>
                <w:cs/>
              </w:rPr>
              <w:t xml:space="preserve">    </w:t>
            </w:r>
            <w:r w:rsidR="00DB5025">
              <w:rPr>
                <w:sz w:val="30"/>
                <w:szCs w:val="30"/>
                <w:cs/>
              </w:rPr>
              <w:t xml:space="preserve">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sz w:val="30"/>
                <w:szCs w:val="30"/>
                <w:cs/>
              </w:rPr>
              <w:t>กระบวนการสร้าง</w:t>
            </w:r>
            <w:r w:rsidRPr="0090684A">
              <w:rPr>
                <w:rFonts w:hint="cs"/>
                <w:sz w:val="30"/>
                <w:szCs w:val="30"/>
                <w:cs/>
              </w:rPr>
              <w:t>ความเป็นทหาร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ab/>
            </w:r>
            <w:r w:rsidRPr="0090684A">
              <w:rPr>
                <w:sz w:val="30"/>
                <w:szCs w:val="30"/>
                <w:cs/>
              </w:rPr>
              <w:tab/>
            </w:r>
            <w:r w:rsidR="00DB5025">
              <w:rPr>
                <w:rFonts w:hint="cs"/>
                <w:sz w:val="30"/>
                <w:szCs w:val="30"/>
                <w:cs/>
              </w:rPr>
              <w:t xml:space="preserve">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2 </w:t>
            </w:r>
            <w:r w:rsidRPr="0090684A">
              <w:rPr>
                <w:sz w:val="30"/>
                <w:szCs w:val="30"/>
                <w:cs/>
              </w:rPr>
              <w:t>กระบวนการสร้างความเป็น</w:t>
            </w:r>
            <w:r w:rsidRPr="0090684A">
              <w:rPr>
                <w:rFonts w:hint="cs"/>
                <w:sz w:val="30"/>
                <w:szCs w:val="30"/>
                <w:cs/>
              </w:rPr>
              <w:t>ผู้นำ</w:t>
            </w:r>
            <w:r w:rsidRPr="0090684A">
              <w:rPr>
                <w:color w:val="7030A0"/>
                <w:sz w:val="28"/>
                <w:szCs w:val="28"/>
              </w:rPr>
              <w:tab/>
            </w: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2591" w:type="dxa"/>
            <w:shd w:val="clear" w:color="auto" w:fill="FFF2CC"/>
          </w:tcPr>
          <w:p w:rsidR="00B73C3C" w:rsidRPr="0090684A" w:rsidRDefault="00B73C3C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B73C3C" w:rsidRPr="0090684A" w:rsidRDefault="00B73C3C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197" w:type="dxa"/>
            <w:shd w:val="clear" w:color="auto" w:fill="FFF2CC"/>
          </w:tcPr>
          <w:p w:rsidR="00B73C3C" w:rsidRPr="0090684A" w:rsidRDefault="00B73C3C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B73C3C" w:rsidRPr="0090684A" w:rsidRDefault="00B73C3C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B73C3C" w:rsidRPr="0090684A" w:rsidRDefault="00B73C3C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กฎระเบียบ ข้อบังคับ</w:t>
            </w:r>
          </w:p>
        </w:tc>
        <w:tc>
          <w:tcPr>
            <w:tcW w:w="2069" w:type="dxa"/>
            <w:gridSpan w:val="2"/>
            <w:shd w:val="clear" w:color="auto" w:fill="FFF2CC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203" w:type="dxa"/>
            <w:shd w:val="clear" w:color="auto" w:fill="FFF2CC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2591" w:type="dxa"/>
            <w:shd w:val="clear" w:color="auto" w:fill="auto"/>
          </w:tcPr>
          <w:p w:rsidR="00B73C3C" w:rsidRPr="0090684A" w:rsidRDefault="00B73C3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="00912315">
              <w:rPr>
                <w:rFonts w:hint="cs"/>
                <w:sz w:val="30"/>
                <w:szCs w:val="30"/>
                <w:u w:val="single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(</w:t>
            </w:r>
            <w:r w:rsidRPr="0090684A">
              <w:rPr>
                <w:sz w:val="30"/>
                <w:szCs w:val="30"/>
              </w:rPr>
              <w:t>C</w:t>
            </w:r>
            <w:r w:rsidRPr="0090684A">
              <w:rPr>
                <w:sz w:val="30"/>
                <w:szCs w:val="30"/>
                <w:cs/>
              </w:rPr>
              <w:t xml:space="preserve">) : </w:t>
            </w:r>
            <w:r w:rsidR="00FD0E26" w:rsidRPr="0090684A">
              <w:rPr>
                <w:rFonts w:hint="cs"/>
                <w:sz w:val="30"/>
                <w:szCs w:val="30"/>
                <w:cs/>
              </w:rPr>
              <w:t>นรจ.</w:t>
            </w:r>
          </w:p>
          <w:p w:rsidR="00B73C3C" w:rsidRPr="0090684A" w:rsidRDefault="00B73C3C" w:rsidP="0090684A">
            <w:pPr>
              <w:ind w:left="8"/>
              <w:rPr>
                <w:spacing w:val="-4"/>
                <w:sz w:val="30"/>
                <w:szCs w:val="30"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>๑. ได้รับ</w:t>
            </w:r>
            <w:r w:rsidRPr="0090684A">
              <w:rPr>
                <w:spacing w:val="-4"/>
                <w:sz w:val="30"/>
                <w:szCs w:val="30"/>
                <w:cs/>
              </w:rPr>
              <w:t>ความรู้</w:t>
            </w: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>ตามสาขาวิชาชีพ</w:t>
            </w:r>
          </w:p>
          <w:p w:rsidR="00EC2298" w:rsidRPr="0090684A" w:rsidRDefault="00EC2298" w:rsidP="0090684A">
            <w:pPr>
              <w:ind w:left="8"/>
              <w:rPr>
                <w:spacing w:val="-4"/>
                <w:sz w:val="30"/>
                <w:szCs w:val="30"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>สำเร็จการศึกษา/มีคุณวุฒิที่สามารถที่สามารถศึกษาต่อได้</w:t>
            </w:r>
          </w:p>
          <w:p w:rsidR="00B73C3C" w:rsidRPr="0090684A" w:rsidRDefault="00B73C3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ความพร้อมของครู</w:t>
            </w:r>
          </w:p>
          <w:p w:rsidR="00B73C3C" w:rsidRPr="0090684A" w:rsidRDefault="00B73C3C" w:rsidP="0090684A">
            <w:pPr>
              <w:ind w:left="8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ความพร้อมของทรัพยากรสนับสนุนการเรียนรู้ การฝึกปฏิบัติ</w:t>
            </w:r>
            <w:r w:rsidR="00BC5552" w:rsidRPr="0090684A">
              <w:rPr>
                <w:rFonts w:hint="cs"/>
                <w:sz w:val="30"/>
                <w:szCs w:val="30"/>
                <w:cs/>
              </w:rPr>
              <w:t xml:space="preserve"> สิ่งอำนวยความสะดวก</w:t>
            </w:r>
          </w:p>
        </w:tc>
        <w:tc>
          <w:tcPr>
            <w:tcW w:w="2197" w:type="dxa"/>
            <w:vMerge w:val="restart"/>
            <w:shd w:val="clear" w:color="auto" w:fill="auto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๑. </w:t>
            </w:r>
            <w:r w:rsidRPr="0090684A">
              <w:rPr>
                <w:rFonts w:hint="cs"/>
                <w:sz w:val="30"/>
                <w:szCs w:val="30"/>
                <w:cs/>
              </w:rPr>
              <w:t>หลักสูตร นรจ./</w:t>
            </w:r>
          </w:p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ระเบียบ</w:t>
            </w:r>
            <w:r w:rsidR="003A27AB" w:rsidRPr="0090684A">
              <w:rPr>
                <w:rFonts w:hint="cs"/>
                <w:sz w:val="30"/>
                <w:szCs w:val="30"/>
                <w:cs/>
              </w:rPr>
              <w:t xml:space="preserve"> ยศ.ทร.ว่าด้วยการดำเนินการศึกษาของสถานศึกษาซึ่งจัดการศึกษาเป็นภาคในส่วนการศึกษาที่สอ</w:t>
            </w:r>
            <w:r w:rsidR="00D272BE" w:rsidRPr="0090684A">
              <w:rPr>
                <w:rFonts w:hint="cs"/>
                <w:sz w:val="30"/>
                <w:szCs w:val="30"/>
                <w:cs/>
              </w:rPr>
              <w:t>ง</w:t>
            </w:r>
            <w:r w:rsidR="003A27AB" w:rsidRPr="0090684A">
              <w:rPr>
                <w:rFonts w:hint="cs"/>
                <w:sz w:val="30"/>
                <w:szCs w:val="30"/>
                <w:cs/>
              </w:rPr>
              <w:t>และสี่ พ.ศ.๒๕๕๑</w:t>
            </w:r>
            <w:r w:rsidR="00D272BE" w:rsidRPr="0090684A">
              <w:rPr>
                <w:rFonts w:hint="cs"/>
                <w:sz w:val="30"/>
                <w:szCs w:val="30"/>
                <w:cs/>
              </w:rPr>
              <w:t xml:space="preserve"> และแก้ไขเพิ่มเติม พ.ศ.๒๕๕๕</w:t>
            </w:r>
            <w:r w:rsidRPr="0090684A">
              <w:rPr>
                <w:rFonts w:hint="cs"/>
                <w:sz w:val="30"/>
                <w:szCs w:val="30"/>
                <w:cs/>
              </w:rPr>
              <w:t>/</w:t>
            </w:r>
            <w:r w:rsidR="00650F25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ยศ.ทร.ว่าด้วยคะแนนประจำตัวทหาร พ.ศ.๒๕๓๐/</w:t>
            </w:r>
            <w:r w:rsidRPr="0090684A">
              <w:rPr>
                <w:rFonts w:hint="cs"/>
                <w:sz w:val="30"/>
                <w:szCs w:val="30"/>
                <w:cs/>
              </w:rPr>
              <w:t>คำสั่งการฝึก</w:t>
            </w:r>
            <w:r w:rsidR="00B86E11" w:rsidRPr="0090684A">
              <w:rPr>
                <w:rFonts w:hint="cs"/>
                <w:sz w:val="30"/>
                <w:szCs w:val="30"/>
                <w:cs/>
              </w:rPr>
              <w:t>ต่าง ๆ</w:t>
            </w:r>
          </w:p>
          <w:p w:rsidR="00BC5552" w:rsidRPr="0090684A" w:rsidRDefault="00BC5552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หลักเกณฑ์มาตรฐานการศึกษา</w:t>
            </w:r>
          </w:p>
          <w:p w:rsidR="00B73C3C" w:rsidRPr="0090684A" w:rsidRDefault="00BC5552" w:rsidP="00B0499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โครงการศึกษาอบรมของ ทร.ประจำปี</w:t>
            </w:r>
          </w:p>
        </w:tc>
        <w:tc>
          <w:tcPr>
            <w:tcW w:w="2069" w:type="dxa"/>
            <w:gridSpan w:val="2"/>
            <w:vMerge w:val="restart"/>
            <w:shd w:val="clear" w:color="auto" w:fill="auto"/>
          </w:tcPr>
          <w:p w:rsidR="00BC5552" w:rsidRPr="0090684A" w:rsidRDefault="00BC5552" w:rsidP="00BC5552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๑. ลดข้อร้องเรียนหรือความผิดพลาด/ </w:t>
            </w:r>
          </w:p>
          <w:p w:rsidR="00BC5552" w:rsidRPr="0090684A" w:rsidRDefault="00912315" w:rsidP="00BC5552">
            <w:pPr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>ลด</w:t>
            </w:r>
            <w:r w:rsidR="00BC5552" w:rsidRPr="0090684A">
              <w:rPr>
                <w:sz w:val="30"/>
                <w:szCs w:val="30"/>
                <w:cs/>
              </w:rPr>
              <w:t>ระยะ</w:t>
            </w:r>
            <w:r w:rsidR="003135CE">
              <w:rPr>
                <w:rFonts w:hint="cs"/>
                <w:sz w:val="30"/>
                <w:szCs w:val="30"/>
                <w:cs/>
              </w:rPr>
              <w:t>เ</w:t>
            </w:r>
            <w:r w:rsidR="00BC5552" w:rsidRPr="0090684A">
              <w:rPr>
                <w:sz w:val="30"/>
                <w:szCs w:val="30"/>
                <w:cs/>
              </w:rPr>
              <w:t>วลา</w:t>
            </w:r>
            <w:r w:rsidR="00BC5552" w:rsidRPr="0090684A">
              <w:rPr>
                <w:rFonts w:hint="cs"/>
                <w:sz w:val="30"/>
                <w:szCs w:val="30"/>
                <w:cs/>
              </w:rPr>
              <w:t>/ลดต้นทุน/ลดกระดาษ</w:t>
            </w:r>
          </w:p>
          <w:p w:rsidR="00BC5552" w:rsidRPr="0090684A" w:rsidRDefault="00BC5552" w:rsidP="00BC5552">
            <w:pPr>
              <w:rPr>
                <w:sz w:val="30"/>
                <w:szCs w:val="30"/>
                <w:cs/>
              </w:rPr>
            </w:pPr>
          </w:p>
        </w:tc>
        <w:tc>
          <w:tcPr>
            <w:tcW w:w="2203" w:type="dxa"/>
            <w:vMerge w:val="restart"/>
            <w:shd w:val="clear" w:color="auto" w:fill="auto"/>
          </w:tcPr>
          <w:p w:rsidR="00BC5552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BC5552" w:rsidRPr="0090684A">
              <w:rPr>
                <w:rFonts w:hint="cs"/>
                <w:sz w:val="30"/>
                <w:szCs w:val="30"/>
                <w:cs/>
              </w:rPr>
              <w:t>คลังตำราอิเล็กทรอนิกส์</w:t>
            </w:r>
          </w:p>
          <w:p w:rsidR="00BC5552" w:rsidRPr="0090684A" w:rsidRDefault="00BC5552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ห้องสมุดอิเล็กทรอนิกส์</w:t>
            </w:r>
          </w:p>
          <w:p w:rsidR="00BC5552" w:rsidRPr="0090684A" w:rsidRDefault="00BC5552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ตำราอิเล็กทรอนิกส์</w:t>
            </w:r>
          </w:p>
          <w:p w:rsidR="00B73C3C" w:rsidRPr="0090684A" w:rsidRDefault="00BC5552" w:rsidP="00B73C3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๔.ระบบประเมินออนไลน์</w:t>
            </w: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2591" w:type="dxa"/>
            <w:shd w:val="clear" w:color="auto" w:fill="auto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="00DB5025">
              <w:rPr>
                <w:rFonts w:hint="cs"/>
                <w:noProof/>
                <w:sz w:val="30"/>
                <w:szCs w:val="30"/>
                <w:cs/>
              </w:rPr>
              <w:t xml:space="preserve"> </w:t>
            </w:r>
            <w:r w:rsidRPr="0090684A">
              <w:rPr>
                <w:noProof/>
                <w:sz w:val="30"/>
                <w:szCs w:val="30"/>
                <w:cs/>
              </w:rPr>
              <w:t>(</w:t>
            </w:r>
            <w:r w:rsidRPr="0090684A">
              <w:rPr>
                <w:noProof/>
                <w:sz w:val="30"/>
                <w:szCs w:val="30"/>
              </w:rPr>
              <w:t>S</w:t>
            </w:r>
            <w:r w:rsidRPr="0090684A">
              <w:rPr>
                <w:noProof/>
                <w:sz w:val="30"/>
                <w:szCs w:val="30"/>
                <w:cs/>
              </w:rPr>
              <w:t>)</w:t>
            </w:r>
            <w:r w:rsidRPr="0090684A">
              <w:rPr>
                <w:sz w:val="30"/>
                <w:szCs w:val="30"/>
                <w:cs/>
              </w:rPr>
              <w:t xml:space="preserve"> : </w:t>
            </w:r>
            <w:r w:rsidR="00EC2298" w:rsidRPr="0090684A">
              <w:rPr>
                <w:rFonts w:hint="cs"/>
                <w:sz w:val="30"/>
                <w:szCs w:val="30"/>
                <w:cs/>
              </w:rPr>
              <w:t>นขต.ทร.</w:t>
            </w:r>
          </w:p>
          <w:p w:rsidR="00EC2298" w:rsidRPr="0090684A" w:rsidRDefault="00B73C3C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EC2298" w:rsidRPr="0090684A">
              <w:rPr>
                <w:rFonts w:hint="cs"/>
                <w:color w:val="000000"/>
                <w:sz w:val="30"/>
                <w:szCs w:val="30"/>
                <w:cs/>
              </w:rPr>
              <w:t>จ่าใหม่</w:t>
            </w:r>
            <w:r w:rsidR="00EC2298" w:rsidRPr="0090684A">
              <w:rPr>
                <w:color w:val="000000"/>
                <w:sz w:val="30"/>
                <w:szCs w:val="30"/>
                <w:cs/>
              </w:rPr>
              <w:t>สามารถนำความรู้มาใช้ปฏิบัติงาน</w:t>
            </w:r>
            <w:r w:rsidR="00EC2298" w:rsidRPr="0090684A">
              <w:rPr>
                <w:rFonts w:hint="cs"/>
                <w:color w:val="000000"/>
                <w:sz w:val="30"/>
                <w:szCs w:val="30"/>
                <w:cs/>
              </w:rPr>
              <w:t>ในเบื้องต้น</w:t>
            </w:r>
            <w:r w:rsidR="00EC2298" w:rsidRPr="0090684A">
              <w:rPr>
                <w:color w:val="000000"/>
                <w:sz w:val="30"/>
                <w:szCs w:val="30"/>
                <w:cs/>
              </w:rPr>
              <w:t>ได้</w:t>
            </w:r>
          </w:p>
          <w:p w:rsidR="00B73C3C" w:rsidRPr="0090684A" w:rsidRDefault="00B73C3C" w:rsidP="0090684A">
            <w:pPr>
              <w:ind w:left="8"/>
              <w:rPr>
                <w:color w:val="0000FF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 </w:t>
            </w:r>
            <w:r w:rsidR="00EC2298" w:rsidRPr="0090684A">
              <w:rPr>
                <w:rFonts w:hint="cs"/>
                <w:sz w:val="30"/>
                <w:szCs w:val="30"/>
                <w:cs/>
              </w:rPr>
              <w:t>จ่าใหม่</w:t>
            </w:r>
            <w:r w:rsidRPr="0090684A">
              <w:rPr>
                <w:rFonts w:hint="cs"/>
                <w:sz w:val="30"/>
                <w:szCs w:val="30"/>
                <w:cs/>
              </w:rPr>
              <w:t>มี</w:t>
            </w:r>
            <w:r w:rsidRPr="0090684A">
              <w:rPr>
                <w:sz w:val="30"/>
                <w:szCs w:val="30"/>
                <w:cs/>
              </w:rPr>
              <w:t>ระเบียบวินัยและลักษณะท่าทางความเป็นทหาร</w:t>
            </w:r>
          </w:p>
        </w:tc>
        <w:tc>
          <w:tcPr>
            <w:tcW w:w="2197" w:type="dxa"/>
            <w:vMerge/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069" w:type="dxa"/>
            <w:gridSpan w:val="2"/>
            <w:vMerge/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</w:rPr>
            </w:pP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4788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B73C3C" w:rsidRPr="0090684A" w:rsidRDefault="00B73C3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272" w:type="dxa"/>
            <w:gridSpan w:val="3"/>
            <w:shd w:val="clear" w:color="auto" w:fill="FFF2CC"/>
          </w:tcPr>
          <w:p w:rsidR="00B73C3C" w:rsidRPr="0090684A" w:rsidRDefault="00B73C3C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4788" w:type="dxa"/>
            <w:gridSpan w:val="2"/>
            <w:tcBorders>
              <w:bottom w:val="nil"/>
            </w:tcBorders>
            <w:shd w:val="clear" w:color="auto" w:fill="auto"/>
          </w:tcPr>
          <w:p w:rsidR="00B73C3C" w:rsidRPr="0090684A" w:rsidRDefault="00B73C3C" w:rsidP="00D97CD5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๑. </w:t>
            </w:r>
            <w:r w:rsidR="00DB5025">
              <w:rPr>
                <w:rFonts w:hint="cs"/>
                <w:color w:val="FF0000"/>
                <w:sz w:val="30"/>
                <w:szCs w:val="30"/>
                <w:cs/>
              </w:rPr>
              <w:t>ได้รับ</w:t>
            </w:r>
            <w:r w:rsidR="00D97CD5" w:rsidRPr="0090684A">
              <w:rPr>
                <w:sz w:val="30"/>
                <w:szCs w:val="30"/>
                <w:cs/>
              </w:rPr>
              <w:t xml:space="preserve">ความรู้ตามสาขาวิชาชีพ </w:t>
            </w:r>
            <w:r w:rsidR="003D1189">
              <w:rPr>
                <w:rFonts w:hint="cs"/>
                <w:sz w:val="30"/>
                <w:szCs w:val="30"/>
                <w:cs/>
              </w:rPr>
              <w:t xml:space="preserve"> </w:t>
            </w:r>
            <w:r w:rsidR="00D97CD5" w:rsidRPr="0090684A">
              <w:rPr>
                <w:sz w:val="30"/>
                <w:szCs w:val="30"/>
                <w:cs/>
              </w:rPr>
              <w:t>สำเร็จการศึกษา/มีคุณวุฒิที่สามารถที่สามารถศึกษาต่อได้</w:t>
            </w: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B0499C" w:rsidRDefault="00B73C3C" w:rsidP="00B73C3C">
            <w:pPr>
              <w:rPr>
                <w:color w:val="FF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๑.๑ ร้อยละของจำนวน ชม.การเรียนภาคทฤษฎี ต่อจำนวน ชม.เรียนการเรียนภาคทฤษฎีทั้งหมดตามที่หลักสูตรกำหนดในแต่ละสาขา</w:t>
            </w:r>
            <w:r w:rsidR="00BC4D07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D97CD5" w:rsidRPr="00B0499C">
              <w:rPr>
                <w:rFonts w:hint="cs"/>
                <w:color w:val="FF0000"/>
                <w:sz w:val="30"/>
                <w:szCs w:val="30"/>
                <w:cs/>
              </w:rPr>
              <w:t>(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จำแนกตาม</w:t>
            </w:r>
            <w:r w:rsidR="00D97CD5" w:rsidRPr="00B0499C">
              <w:rPr>
                <w:rFonts w:hint="cs"/>
                <w:color w:val="FF0000"/>
                <w:sz w:val="30"/>
                <w:szCs w:val="30"/>
                <w:cs/>
              </w:rPr>
              <w:t>พรรค-เหล่า</w:t>
            </w:r>
            <w:r w:rsidR="00B0499C">
              <w:rPr>
                <w:rFonts w:hint="cs"/>
                <w:color w:val="FF0000"/>
                <w:sz w:val="30"/>
                <w:szCs w:val="30"/>
                <w:cs/>
              </w:rPr>
              <w:t>/หลักสูตร</w:t>
            </w:r>
            <w:r w:rsidR="00D97CD5" w:rsidRPr="00B0499C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  <w:p w:rsidR="00B73C3C" w:rsidRPr="009C1C53" w:rsidRDefault="00B73C3C" w:rsidP="00B73C3C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≥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0C01C8" w:rsidRPr="009C1C53">
              <w:rPr>
                <w:rFonts w:hint="cs"/>
                <w:sz w:val="30"/>
                <w:szCs w:val="30"/>
                <w:cs/>
              </w:rPr>
              <w:t>๗๕</w:t>
            </w:r>
          </w:p>
        </w:tc>
      </w:tr>
      <w:tr w:rsidR="00B73C3C" w:rsidRPr="0090684A" w:rsidTr="001257F7">
        <w:trPr>
          <w:gridAfter w:val="1"/>
          <w:wAfter w:w="404" w:type="dxa"/>
        </w:trPr>
        <w:tc>
          <w:tcPr>
            <w:tcW w:w="478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3C3C" w:rsidRPr="009C1C53" w:rsidRDefault="00B73C3C" w:rsidP="00B73C3C">
            <w:pPr>
              <w:rPr>
                <w:sz w:val="30"/>
                <w:szCs w:val="30"/>
                <w:cs/>
              </w:rPr>
            </w:pPr>
          </w:p>
        </w:tc>
        <w:tc>
          <w:tcPr>
            <w:tcW w:w="4272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0499C" w:rsidRPr="00B0499C" w:rsidRDefault="00B73C3C" w:rsidP="00B0499C">
            <w:pPr>
              <w:rPr>
                <w:color w:val="FF0000"/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>๑.๒ ร้อยละของจำนวน ชม.การเรียนภาคปฏิบัติ ต่อจำนวน ชม.การเรียนภาคปฏิบัติทั้งหมดตามที่หลักสูตรกำหนดในแต่ละสาขา</w:t>
            </w:r>
            <w:r w:rsidR="00D97CD5" w:rsidRPr="009C1C53">
              <w:rPr>
                <w:rFonts w:hint="cs"/>
                <w:sz w:val="30"/>
                <w:szCs w:val="30"/>
                <w:cs/>
              </w:rPr>
              <w:t xml:space="preserve"> 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(จำแนกตามพรรค-เหล่า</w:t>
            </w:r>
            <w:r w:rsidR="00B0499C">
              <w:rPr>
                <w:rFonts w:hint="cs"/>
                <w:color w:val="FF0000"/>
                <w:sz w:val="30"/>
                <w:szCs w:val="30"/>
                <w:cs/>
              </w:rPr>
              <w:t>/หลักสูตร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  <w:p w:rsidR="00B73C3C" w:rsidRPr="009C1C53" w:rsidRDefault="00B73C3C" w:rsidP="00B73C3C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≥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0C01C8" w:rsidRPr="009C1C53">
              <w:rPr>
                <w:rFonts w:hint="cs"/>
                <w:sz w:val="30"/>
                <w:szCs w:val="30"/>
                <w:cs/>
              </w:rPr>
              <w:t>๗๕</w:t>
            </w:r>
          </w:p>
        </w:tc>
      </w:tr>
      <w:tr w:rsidR="00284189" w:rsidRPr="0090684A" w:rsidTr="001257F7">
        <w:tc>
          <w:tcPr>
            <w:tcW w:w="4925" w:type="dxa"/>
            <w:gridSpan w:val="3"/>
            <w:tcBorders>
              <w:bottom w:val="single" w:sz="4" w:space="0" w:color="auto"/>
            </w:tcBorders>
            <w:shd w:val="clear" w:color="auto" w:fill="FFF2CC"/>
          </w:tcPr>
          <w:p w:rsidR="00284189" w:rsidRPr="0090684A" w:rsidRDefault="0028418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284189" w:rsidRPr="0090684A" w:rsidRDefault="0028418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539" w:type="dxa"/>
            <w:gridSpan w:val="3"/>
            <w:shd w:val="clear" w:color="auto" w:fill="FFF2CC"/>
          </w:tcPr>
          <w:p w:rsidR="00284189" w:rsidRPr="0090684A" w:rsidRDefault="00284189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๑.๓ ร้อยละของจำนวน ชม.การฝึกภาคสาธารณศึกษา ต่อจำนวน ชม.การฝึกภาคสาธารณศึกษาทั้งหมดตามที่ระบุไว้ในคำสั่งการฝึก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๑.๔ ร้อยละของจำนวน ชม.การฝึกหมู่รบ/ทหารราบทั่วไป ต่อจำนวน ชม.การฝึกหมู่รบ/ทหารราบทั่วไปทั้งหมดตามที่ระบุไว้ในคำสั่งการฝึกฯ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๑.๕ ร้อยละของจำนวน ชม.การฝึกการปฏิบัติงานใต้น้ำ ต่อจำนวน ชม.การฝึกการปฏิบัติงานใต้น้ำทั้งหมดตามที่ระบุไว้ในคำสั่งการฝึกฯ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0499C" w:rsidRPr="00B0499C" w:rsidRDefault="00B73C3C" w:rsidP="00B0499C">
            <w:pPr>
              <w:rPr>
                <w:color w:val="FF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๑.๖ ร้อยละของจำนวน ชม.การฝึกการปฏิบัติทางใช้การในทะเล ต่อจำนวน ชม.การฝึกการปฏิบัติทางใช้การในทะเลทั้งหมดตามที่ระบุไว้ในคำสั่งการฝึกฯ</w:t>
            </w:r>
            <w:r w:rsidR="00B0499C">
              <w:rPr>
                <w:color w:val="000000"/>
                <w:sz w:val="30"/>
                <w:szCs w:val="30"/>
                <w:cs/>
              </w:rPr>
              <w:t xml:space="preserve"> 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(จำแนกตามพรรค-เหล่า</w:t>
            </w:r>
            <w:r w:rsidR="00B0499C">
              <w:rPr>
                <w:rFonts w:hint="cs"/>
                <w:color w:val="FF0000"/>
                <w:sz w:val="30"/>
                <w:szCs w:val="30"/>
                <w:cs/>
              </w:rPr>
              <w:t>/หลักสูตร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</w:rPr>
            </w:pPr>
            <w:r w:rsidRPr="00B0499C">
              <w:rPr>
                <w:rFonts w:hint="cs"/>
                <w:color w:val="000000"/>
                <w:spacing w:val="-4"/>
                <w:position w:val="-2"/>
                <w:sz w:val="30"/>
                <w:szCs w:val="30"/>
                <w:cs/>
              </w:rPr>
              <w:t>๑.๗ ร้อยละของจำนวน ชม.การฝึกการปฏิบัติตามหน่วยสายวิทยาการ ต่อจำนวน ชม.การฝึกการปฏิบัติตามหน่วยสายวิทยาการทั้งหมดตามที่ระบุไว้ในคำสั่งการฝึกฯ</w:t>
            </w:r>
            <w:r w:rsidR="00B0499C">
              <w:rPr>
                <w:rFonts w:hint="cs"/>
                <w:color w:val="000000"/>
                <w:sz w:val="30"/>
                <w:szCs w:val="30"/>
                <w:cs/>
              </w:rPr>
              <w:t xml:space="preserve"> 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(จำแนกตามพรรค-เหล่า</w:t>
            </w:r>
            <w:r w:rsidR="00B0499C">
              <w:rPr>
                <w:rFonts w:hint="cs"/>
                <w:color w:val="FF0000"/>
                <w:sz w:val="30"/>
                <w:szCs w:val="30"/>
                <w:cs/>
              </w:rPr>
              <w:t>/หลักสูตร</w:t>
            </w:r>
            <w:r w:rsidR="00B0499C" w:rsidRPr="00B0499C">
              <w:rPr>
                <w:rFonts w:hint="cs"/>
                <w:color w:val="FF0000"/>
                <w:sz w:val="30"/>
                <w:szCs w:val="30"/>
                <w:cs/>
              </w:rPr>
              <w:t>)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๑.๘ ร้อยละของจำนวน นรจ.ที่สอบผ่านภาคทฤษฎี ต่อจำนวน นรจ.ทั้งหมด</w:t>
            </w:r>
            <w:r w:rsidR="00B0499C">
              <w:rPr>
                <w:sz w:val="30"/>
                <w:szCs w:val="30"/>
                <w:cs/>
              </w:rPr>
              <w:t xml:space="preserve"> </w:t>
            </w:r>
          </w:p>
          <w:p w:rsidR="00B73C3C" w:rsidRPr="000C01C8" w:rsidRDefault="00B73C3C" w:rsidP="00B73C3C">
            <w:pPr>
              <w:rPr>
                <w:sz w:val="30"/>
                <w:szCs w:val="30"/>
                <w:cs/>
              </w:rPr>
            </w:pPr>
            <w:r w:rsidRPr="000C01C8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1C8">
              <w:rPr>
                <w:sz w:val="30"/>
                <w:szCs w:val="30"/>
                <w:cs/>
              </w:rPr>
              <w:t xml:space="preserve">: ≥ </w:t>
            </w:r>
            <w:r w:rsidRPr="000C01C8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A263C" w:rsidRPr="000C01C8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๑.๙ ร้อยละของจำนวน นรจ.ที่สอบผ่านภาคปฏิบัติ ต่อจำนวน นรจ.ทั้งหมด</w:t>
            </w:r>
          </w:p>
          <w:p w:rsidR="00B73C3C" w:rsidRPr="000C01C8" w:rsidRDefault="00B73C3C" w:rsidP="00B73C3C">
            <w:pPr>
              <w:rPr>
                <w:sz w:val="30"/>
                <w:szCs w:val="30"/>
                <w:cs/>
              </w:rPr>
            </w:pPr>
            <w:r w:rsidRPr="000C01C8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0C01C8">
              <w:rPr>
                <w:sz w:val="30"/>
                <w:szCs w:val="30"/>
                <w:cs/>
              </w:rPr>
              <w:t xml:space="preserve">: ≥ </w:t>
            </w:r>
            <w:r w:rsidRPr="000C01C8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A263C" w:rsidRPr="000C01C8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๑.๑๐ ร้อยละของจำนวน นรจ.ใหม่ที่สอบผ่านการฝึกภาคสาธารณศึกษา ต่อจำนวน นรจ.ใหม่ที่เข้ารับการฝึกภาคสาธารณศึกษาทั้งหมด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90684A" w:rsidRDefault="00B73C3C" w:rsidP="00B73C3C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๑.๑๑ ร้อยละของจำนวน นรจ.ที่สอบผ่านการฝึกหมู่รบ/ทหารราบทั่วไป ต่อจำนวน นรจ.ที่เข้ารับการฝึกฯ ทั้งหมด</w:t>
            </w:r>
          </w:p>
          <w:p w:rsidR="00B73C3C" w:rsidRPr="00583D5E" w:rsidRDefault="00B73C3C" w:rsidP="00B73C3C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B73C3C" w:rsidRPr="0090684A" w:rsidTr="001257F7">
        <w:tc>
          <w:tcPr>
            <w:tcW w:w="4925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73C3C" w:rsidRPr="0090684A" w:rsidRDefault="00B73C3C" w:rsidP="00B73C3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73C3C" w:rsidRPr="00593C3E" w:rsidRDefault="00B73C3C" w:rsidP="00B73C3C">
            <w:pPr>
              <w:rPr>
                <w:color w:val="000000"/>
                <w:spacing w:val="-4"/>
                <w:sz w:val="30"/>
                <w:szCs w:val="30"/>
                <w:cs/>
              </w:rPr>
            </w:pPr>
            <w:r w:rsidRPr="00593C3E">
              <w:rPr>
                <w:rFonts w:hint="cs"/>
                <w:color w:val="000000"/>
                <w:spacing w:val="-4"/>
                <w:sz w:val="30"/>
                <w:szCs w:val="30"/>
                <w:cs/>
              </w:rPr>
              <w:t>๑.๑๒ ร้อยละของจำนวน นรจ.ที่สอบผ่านการปฏิบัติงานใต้น้ำ ต่อจำนวน นรจ.ที่เข้ารับการฝึกฯ ทั้งหมด</w:t>
            </w:r>
          </w:p>
          <w:p w:rsidR="00B73C3C" w:rsidRPr="00593C3E" w:rsidRDefault="00B73C3C" w:rsidP="00B73C3C">
            <w:pPr>
              <w:rPr>
                <w:spacing w:val="-4"/>
                <w:sz w:val="30"/>
                <w:szCs w:val="30"/>
                <w:cs/>
              </w:rPr>
            </w:pPr>
            <w:r w:rsidRPr="00593C3E">
              <w:rPr>
                <w:rFonts w:hint="cs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593C3E">
              <w:rPr>
                <w:spacing w:val="-4"/>
                <w:sz w:val="30"/>
                <w:szCs w:val="30"/>
                <w:cs/>
              </w:rPr>
              <w:t xml:space="preserve">: ≥ </w:t>
            </w:r>
            <w:r w:rsidRPr="00593C3E">
              <w:rPr>
                <w:rFonts w:hint="cs"/>
                <w:spacing w:val="-4"/>
                <w:sz w:val="30"/>
                <w:szCs w:val="30"/>
                <w:cs/>
              </w:rPr>
              <w:t xml:space="preserve">ร้อยละ </w:t>
            </w:r>
            <w:r w:rsidR="00F23A3C" w:rsidRPr="00593C3E">
              <w:rPr>
                <w:rFonts w:hint="cs"/>
                <w:spacing w:val="-4"/>
                <w:sz w:val="30"/>
                <w:szCs w:val="30"/>
                <w:cs/>
              </w:rPr>
              <w:t>๙๐</w:t>
            </w:r>
          </w:p>
        </w:tc>
      </w:tr>
    </w:tbl>
    <w:p w:rsidR="007F6824" w:rsidRDefault="007F6824">
      <w:r>
        <w:rPr>
          <w:cs/>
        </w:rPr>
        <w:br w:type="page"/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4539"/>
      </w:tblGrid>
      <w:tr w:rsidR="00417B5C" w:rsidRPr="0090684A" w:rsidTr="001257F7">
        <w:tc>
          <w:tcPr>
            <w:tcW w:w="4925" w:type="dxa"/>
            <w:tcBorders>
              <w:bottom w:val="single" w:sz="4" w:space="0" w:color="auto"/>
            </w:tcBorders>
            <w:shd w:val="clear" w:color="auto" w:fill="FFF2CC"/>
          </w:tcPr>
          <w:p w:rsidR="00417B5C" w:rsidRPr="0090684A" w:rsidRDefault="00417B5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417B5C" w:rsidRPr="0090684A" w:rsidRDefault="00417B5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539" w:type="dxa"/>
            <w:shd w:val="clear" w:color="auto" w:fill="FFF2CC"/>
          </w:tcPr>
          <w:p w:rsidR="00417B5C" w:rsidRPr="0090684A" w:rsidRDefault="00417B5C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616D2B" w:rsidRPr="0090684A" w:rsidTr="001257F7">
        <w:tc>
          <w:tcPr>
            <w:tcW w:w="4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616D2B" w:rsidRPr="0090684A" w:rsidRDefault="00616D2B" w:rsidP="00616D2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4A3D" w:rsidRPr="0090684A" w:rsidRDefault="00616D2B" w:rsidP="00534A3D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๑๓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ร้อยละของจำนวน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นรจ.ที่สอบผ่านก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ารฝึกการปฏิบัติทางใช้การในทะเล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นรจ.ที่เข้ารับการฝึกฯ ทั้งหมด</w:t>
            </w:r>
          </w:p>
          <w:p w:rsidR="00616D2B" w:rsidRPr="00583D5E" w:rsidRDefault="00616D2B" w:rsidP="00616D2B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616D2B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616D2B" w:rsidRPr="0090684A" w:rsidRDefault="00616D2B" w:rsidP="00616D2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534A3D" w:rsidRPr="0090684A" w:rsidRDefault="00616D2B" w:rsidP="00534A3D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๑๔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ร้อยละของจำนวน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นรจ.ที่สอบผ่าน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การฝึกการปฏิบัติตามหน่วยสายวิทยาการ </w:t>
            </w:r>
            <w:r w:rsidR="00534A3D"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นรจ.ที่เข้ารับการฝึกฯ ทั้งหมด</w:t>
            </w:r>
          </w:p>
          <w:p w:rsidR="00616D2B" w:rsidRPr="009C1C53" w:rsidRDefault="00616D2B" w:rsidP="00616D2B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≥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952D7" w:rsidRPr="009C1C53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417B5C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417B5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17B5C" w:rsidRPr="0090684A" w:rsidRDefault="00811DA5" w:rsidP="00417B5C">
            <w:pPr>
              <w:rPr>
                <w:color w:val="000000"/>
                <w:sz w:val="30"/>
                <w:szCs w:val="30"/>
              </w:rPr>
            </w:pPr>
            <w:r>
              <w:rPr>
                <w:rFonts w:hint="cs"/>
                <w:color w:val="000000"/>
                <w:sz w:val="30"/>
                <w:szCs w:val="30"/>
                <w:cs/>
              </w:rPr>
              <w:t>๑</w:t>
            </w:r>
            <w:r w:rsidR="00417B5C" w:rsidRPr="0090684A">
              <w:rPr>
                <w:rFonts w:hint="cs"/>
                <w:color w:val="000000"/>
                <w:sz w:val="30"/>
                <w:szCs w:val="30"/>
                <w:cs/>
              </w:rPr>
              <w:t>.๑๕</w:t>
            </w:r>
            <w:r w:rsidR="00417B5C" w:rsidRPr="0090684A">
              <w:rPr>
                <w:color w:val="000000"/>
                <w:sz w:val="30"/>
                <w:szCs w:val="30"/>
                <w:cs/>
              </w:rPr>
              <w:t xml:space="preserve"> ร้อยละของจำนวน นรจ.ที่</w:t>
            </w:r>
            <w:r w:rsidR="00417B5C"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สำเร็จการศึกษา </w:t>
            </w:r>
          </w:p>
          <w:p w:rsidR="00417B5C" w:rsidRPr="0090684A" w:rsidRDefault="00417B5C" w:rsidP="00417B5C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ต่อจำนวน นรจ.</w:t>
            </w:r>
            <w:r w:rsidRPr="0090684A">
              <w:rPr>
                <w:color w:val="000000"/>
                <w:sz w:val="30"/>
                <w:szCs w:val="30"/>
                <w:cs/>
              </w:rPr>
              <w:t>ทั้งหมด</w:t>
            </w:r>
          </w:p>
          <w:p w:rsidR="00417B5C" w:rsidRPr="00583D5E" w:rsidRDefault="00417B5C" w:rsidP="00417B5C">
            <w:pPr>
              <w:rPr>
                <w:sz w:val="30"/>
                <w:szCs w:val="30"/>
                <w:cs/>
              </w:rPr>
            </w:pPr>
            <w:r w:rsidRPr="00583D5E">
              <w:rPr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811922" w:rsidRPr="0090684A" w:rsidTr="001257F7">
        <w:tc>
          <w:tcPr>
            <w:tcW w:w="4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11922" w:rsidRPr="0090684A" w:rsidRDefault="00811922" w:rsidP="00417B5C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811922" w:rsidRDefault="00811922" w:rsidP="00417B5C">
            <w:pPr>
              <w:rPr>
                <w:color w:val="FF0000"/>
                <w:sz w:val="30"/>
                <w:szCs w:val="30"/>
              </w:rPr>
            </w:pPr>
            <w:r w:rsidRPr="00811922">
              <w:rPr>
                <w:rFonts w:hint="cs"/>
                <w:color w:val="FF0000"/>
                <w:sz w:val="30"/>
                <w:szCs w:val="30"/>
                <w:cs/>
              </w:rPr>
              <w:t xml:space="preserve">๑.๑๖ </w:t>
            </w:r>
            <w:r>
              <w:rPr>
                <w:rFonts w:hint="cs"/>
                <w:color w:val="FF0000"/>
                <w:sz w:val="30"/>
                <w:szCs w:val="30"/>
                <w:cs/>
              </w:rPr>
              <w:t>หลักสูตร</w:t>
            </w:r>
            <w:r w:rsidR="00E93F98">
              <w:rPr>
                <w:rFonts w:hint="cs"/>
                <w:color w:val="FF0000"/>
                <w:sz w:val="30"/>
                <w:szCs w:val="30"/>
                <w:cs/>
              </w:rPr>
              <w:t>มี</w:t>
            </w:r>
            <w:r>
              <w:rPr>
                <w:rFonts w:hint="cs"/>
                <w:color w:val="FF0000"/>
                <w:sz w:val="30"/>
                <w:szCs w:val="30"/>
                <w:cs/>
              </w:rPr>
              <w:t>การพัฒนา</w:t>
            </w:r>
            <w:r w:rsidR="00E93F98">
              <w:rPr>
                <w:rFonts w:hint="cs"/>
                <w:color w:val="FF0000"/>
                <w:sz w:val="30"/>
                <w:szCs w:val="30"/>
                <w:cs/>
              </w:rPr>
              <w:t>ปรับปรุงจนได้มาตรฐาน</w:t>
            </w:r>
          </w:p>
          <w:p w:rsidR="00E93F98" w:rsidRPr="00811922" w:rsidRDefault="00E93F98" w:rsidP="00EB0323">
            <w:pPr>
              <w:rPr>
                <w:color w:val="FF0000"/>
                <w:sz w:val="30"/>
                <w:szCs w:val="30"/>
                <w:cs/>
              </w:rPr>
            </w:pPr>
            <w:r>
              <w:rPr>
                <w:rFonts w:hint="cs"/>
                <w:color w:val="FF0000"/>
                <w:sz w:val="30"/>
                <w:szCs w:val="30"/>
                <w:cs/>
              </w:rPr>
              <w:t xml:space="preserve">ค่าเป้าหมาย </w:t>
            </w:r>
            <w:r>
              <w:rPr>
                <w:color w:val="FF0000"/>
                <w:sz w:val="30"/>
                <w:szCs w:val="30"/>
                <w:cs/>
              </w:rPr>
              <w:t xml:space="preserve">: </w:t>
            </w:r>
            <w:r w:rsidR="00EB0323">
              <w:rPr>
                <w:rFonts w:hint="cs"/>
                <w:color w:val="FF0000"/>
                <w:sz w:val="30"/>
                <w:szCs w:val="30"/>
                <w:cs/>
              </w:rPr>
              <w:t>หลักสูตร นรจ.ได้รับการรับรองคุณวุฒิ</w:t>
            </w:r>
          </w:p>
        </w:tc>
      </w:tr>
      <w:tr w:rsidR="00417B5C" w:rsidRPr="0090684A" w:rsidTr="001257F7">
        <w:tc>
          <w:tcPr>
            <w:tcW w:w="4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 ความพร้อมของ</w:t>
            </w:r>
            <w:r w:rsidR="002B5D92" w:rsidRPr="0090684A">
              <w:rPr>
                <w:rFonts w:hint="cs"/>
                <w:sz w:val="30"/>
                <w:szCs w:val="30"/>
                <w:cs/>
              </w:rPr>
              <w:t>ครู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๒.๑ ร้อยละของจำนวนครูผู้สอนที่มีแผนการสอน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ต่อจำนวนครูผู้สอนทั้งหมด</w:t>
            </w:r>
          </w:p>
          <w:p w:rsidR="00417B5C" w:rsidRPr="009C1C53" w:rsidRDefault="00417B5C" w:rsidP="00417B5C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≥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A263C" w:rsidRPr="009C1C53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417B5C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๒.๒ ร้อยละของจำนวนครูประจำที่ได้รับการพัฒนาตามเกณฑ์ที่กำหนดต่อจำนวนครูประจำทั้งหมด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ร้อยละ </w:t>
            </w:r>
            <w:r w:rsidR="00FA263C">
              <w:rPr>
                <w:rFonts w:hint="cs"/>
                <w:color w:val="7030A0"/>
                <w:sz w:val="30"/>
                <w:szCs w:val="30"/>
                <w:cs/>
              </w:rPr>
              <w:t>๘๐</w:t>
            </w:r>
          </w:p>
        </w:tc>
      </w:tr>
      <w:tr w:rsidR="00417B5C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  <w:bookmarkStart w:id="1" w:name="_Hlk490834270"/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731A3A" w:rsidP="00417B5C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๒.๓</w:t>
            </w:r>
            <w:r w:rsidR="00417B5C" w:rsidRPr="0090684A">
              <w:rPr>
                <w:rFonts w:hint="cs"/>
                <w:sz w:val="30"/>
                <w:szCs w:val="30"/>
                <w:cs/>
              </w:rPr>
              <w:t xml:space="preserve"> ร้อยละของจำนวนครูที่มีผลประเมินการสอน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อยู่ในระดับดีขึ้นไป ต่อจำนวนครูได้รับการประเมินทั้งหมด</w:t>
            </w:r>
          </w:p>
          <w:p w:rsidR="00417B5C" w:rsidRPr="009C1C53" w:rsidRDefault="00417B5C" w:rsidP="00417B5C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≥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915496" w:rsidRPr="009C1C53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bookmarkEnd w:id="1"/>
      <w:tr w:rsidR="00417B5C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417B5C" w:rsidRPr="0090684A" w:rsidRDefault="00417B5C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17B5C" w:rsidRPr="0090684A" w:rsidRDefault="00731A3A" w:rsidP="00417B5C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๒.๔</w:t>
            </w:r>
            <w:r w:rsidR="00417B5C" w:rsidRPr="0090684A">
              <w:rPr>
                <w:rFonts w:hint="cs"/>
                <w:sz w:val="30"/>
                <w:szCs w:val="30"/>
                <w:cs/>
              </w:rPr>
              <w:t xml:space="preserve"> ร้อยละของจำนวนครูประจำที่มีผลประเมินจรรยาบรรณวิชาชีพอยู่ในระดับดีขึ้นไป ต่อจำนวน</w:t>
            </w:r>
          </w:p>
          <w:p w:rsidR="00417B5C" w:rsidRPr="0090684A" w:rsidRDefault="00417B5C" w:rsidP="00417B5C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ครูประจำที่ได้รับการประเมินทั้งหมด</w:t>
            </w:r>
          </w:p>
          <w:p w:rsidR="00417B5C" w:rsidRPr="0090684A" w:rsidRDefault="00417B5C" w:rsidP="00417B5C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color w:val="7030A0"/>
                <w:sz w:val="30"/>
                <w:szCs w:val="30"/>
                <w:cs/>
              </w:rPr>
              <w:t xml:space="preserve">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ร้อยละ </w:t>
            </w:r>
            <w:r w:rsidR="00915496">
              <w:rPr>
                <w:rFonts w:hint="cs"/>
                <w:color w:val="7030A0"/>
                <w:sz w:val="30"/>
                <w:szCs w:val="30"/>
                <w:cs/>
              </w:rPr>
              <w:t>๙๐</w:t>
            </w:r>
          </w:p>
        </w:tc>
      </w:tr>
      <w:tr w:rsidR="0005382A" w:rsidRPr="0090684A" w:rsidTr="001257F7">
        <w:tc>
          <w:tcPr>
            <w:tcW w:w="4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5382A" w:rsidRPr="0090684A" w:rsidRDefault="0005382A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5C7556" w:rsidRPr="009C1C53" w:rsidRDefault="00731A3A" w:rsidP="005C7556">
            <w:pPr>
              <w:rPr>
                <w:sz w:val="30"/>
                <w:szCs w:val="30"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>๒.๕</w:t>
            </w:r>
            <w:r w:rsidR="002F4183" w:rsidRPr="009C1C53">
              <w:rPr>
                <w:rFonts w:hint="cs"/>
                <w:sz w:val="30"/>
                <w:szCs w:val="30"/>
                <w:cs/>
              </w:rPr>
              <w:t xml:space="preserve"> </w:t>
            </w:r>
            <w:r w:rsidR="0005382A" w:rsidRPr="009C1C53">
              <w:rPr>
                <w:rFonts w:hint="cs"/>
                <w:sz w:val="30"/>
                <w:szCs w:val="30"/>
                <w:cs/>
              </w:rPr>
              <w:t>จำนวน</w:t>
            </w:r>
            <w:r w:rsidR="005C7556" w:rsidRPr="009C1C53">
              <w:rPr>
                <w:rFonts w:hint="cs"/>
                <w:sz w:val="30"/>
                <w:szCs w:val="30"/>
                <w:cs/>
              </w:rPr>
              <w:t>รายวิชาที่มีการปรับปรุง</w:t>
            </w:r>
            <w:r w:rsidR="0005382A" w:rsidRPr="009C1C53">
              <w:rPr>
                <w:rFonts w:hint="cs"/>
                <w:sz w:val="30"/>
                <w:szCs w:val="30"/>
                <w:cs/>
              </w:rPr>
              <w:t>แผนการสอน</w:t>
            </w:r>
          </w:p>
          <w:p w:rsidR="00072ECF" w:rsidRPr="0090684A" w:rsidRDefault="00072ECF" w:rsidP="005C7556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>: ≥</w:t>
            </w:r>
            <w:r w:rsidR="00464EC8" w:rsidRPr="009C1C53">
              <w:rPr>
                <w:rFonts w:hint="cs"/>
                <w:sz w:val="30"/>
                <w:szCs w:val="30"/>
                <w:cs/>
              </w:rPr>
              <w:t xml:space="preserve"> ๘๐</w:t>
            </w:r>
            <w:r w:rsidR="005A15BA" w:rsidRPr="009C1C53">
              <w:rPr>
                <w:rFonts w:hint="cs"/>
                <w:sz w:val="30"/>
                <w:szCs w:val="30"/>
                <w:cs/>
              </w:rPr>
              <w:t xml:space="preserve"> </w:t>
            </w:r>
            <w:r w:rsidR="005C7556" w:rsidRPr="009C1C53">
              <w:rPr>
                <w:rFonts w:hint="cs"/>
                <w:sz w:val="30"/>
                <w:szCs w:val="30"/>
                <w:cs/>
              </w:rPr>
              <w:t>รายวิชา</w:t>
            </w:r>
          </w:p>
        </w:tc>
      </w:tr>
      <w:tr w:rsidR="00731A3A" w:rsidRPr="0090684A" w:rsidTr="001257F7">
        <w:tc>
          <w:tcPr>
            <w:tcW w:w="4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๓. ความพร้อมของทรัพยากรสนับสนุนการเรียนรู้การฝึก</w:t>
            </w:r>
          </w:p>
          <w:p w:rsidR="00731A3A" w:rsidRPr="0090684A" w:rsidRDefault="00731A3A" w:rsidP="00900590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ปฏิบัติ และสิ่งอำนวยความสะดวก</w:t>
            </w:r>
          </w:p>
          <w:p w:rsidR="00731A3A" w:rsidRPr="0090684A" w:rsidRDefault="00731A3A" w:rsidP="00900590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9C1C53" w:rsidRDefault="00731A3A" w:rsidP="009C1C53">
            <w:pPr>
              <w:rPr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๓.๑ ร้อยละของจำนวน นรจ.ที่มีผล</w:t>
            </w:r>
            <w:r w:rsidRPr="0090684A">
              <w:rPr>
                <w:color w:val="000000"/>
                <w:sz w:val="30"/>
                <w:szCs w:val="30"/>
                <w:cs/>
              </w:rPr>
              <w:t>ประเมินความ</w:t>
            </w:r>
            <w:r w:rsidR="00593C3E">
              <w:rPr>
                <w:rFonts w:hint="cs"/>
                <w:color w:val="000000"/>
                <w:sz w:val="30"/>
                <w:szCs w:val="30"/>
                <w:cs/>
              </w:rPr>
              <w:t xml:space="preserve">     พึ</w:t>
            </w:r>
            <w:r w:rsidRPr="0090684A">
              <w:rPr>
                <w:color w:val="000000"/>
                <w:sz w:val="30"/>
                <w:szCs w:val="30"/>
                <w:cs/>
              </w:rPr>
              <w:t>งพอใจที่มีต่อทรัพยากรการเรียนรู้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ตำราห้องเรียน ห้องฝึกปฏิบัติ อุปกรณ์การฝึก </w:t>
            </w:r>
            <w:r w:rsidRPr="0090684A">
              <w:rPr>
                <w:color w:val="000000"/>
                <w:sz w:val="30"/>
                <w:szCs w:val="30"/>
                <w:cs/>
              </w:rPr>
              <w:t>สื่อ/โสตทัศนูปกรณ์เอื้อต่อการเรียนรู้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และการฝึกปฏิบัติในเกณฑ์ดีขี้นไป ต่อจำนวน นรจ.ที่ประเมินทั้งหมด</w:t>
            </w:r>
            <w:r w:rsidR="00464EC8">
              <w:rPr>
                <w:color w:val="FF0000"/>
                <w:sz w:val="30"/>
                <w:szCs w:val="30"/>
                <w:cs/>
              </w:rPr>
              <w:t xml:space="preserve"> </w:t>
            </w:r>
          </w:p>
          <w:p w:rsidR="00731A3A" w:rsidRPr="009C1C53" w:rsidRDefault="00731A3A" w:rsidP="009C1C53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≥ </w:t>
            </w:r>
            <w:r w:rsidRPr="009C1C53">
              <w:rPr>
                <w:rFonts w:hint="cs"/>
                <w:sz w:val="30"/>
                <w:szCs w:val="30"/>
                <w:cs/>
              </w:rPr>
              <w:t>ร้อยละ ๘๐</w:t>
            </w:r>
          </w:p>
        </w:tc>
      </w:tr>
      <w:tr w:rsidR="00731A3A" w:rsidRPr="0090684A" w:rsidTr="001257F7">
        <w:tc>
          <w:tcPr>
            <w:tcW w:w="4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A3A" w:rsidRPr="0090684A" w:rsidRDefault="00731A3A" w:rsidP="00900590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๓.๒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ร้อยละของจำนวนทรัพยากรสนับสนุนการเรียนรู้/การฝึกปฏิบัติที่ได้รับการจัดหา ต่อจำนวนทรัพยากรสนับสนุนการเรียนรู้/การฝึกปฏิบัติทั้งหมดในแผนการจัดสรร</w:t>
            </w:r>
          </w:p>
          <w:p w:rsidR="00731A3A" w:rsidRPr="003601A9" w:rsidRDefault="00731A3A" w:rsidP="00900590">
            <w:pPr>
              <w:rPr>
                <w:sz w:val="30"/>
                <w:szCs w:val="30"/>
                <w:cs/>
              </w:rPr>
            </w:pPr>
            <w:r w:rsidRPr="003601A9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601A9">
              <w:rPr>
                <w:sz w:val="30"/>
                <w:szCs w:val="30"/>
                <w:cs/>
              </w:rPr>
              <w:t xml:space="preserve">: ≥ </w:t>
            </w:r>
            <w:r w:rsidRPr="003601A9">
              <w:rPr>
                <w:rFonts w:hint="cs"/>
                <w:sz w:val="30"/>
                <w:szCs w:val="30"/>
                <w:cs/>
              </w:rPr>
              <w:t>ร้อยละ ๙๐</w:t>
            </w:r>
          </w:p>
        </w:tc>
      </w:tr>
      <w:tr w:rsidR="00417B5C" w:rsidRPr="0090684A" w:rsidTr="001257F7">
        <w:tc>
          <w:tcPr>
            <w:tcW w:w="4925" w:type="dxa"/>
            <w:tcBorders>
              <w:bottom w:val="single" w:sz="4" w:space="0" w:color="auto"/>
            </w:tcBorders>
            <w:shd w:val="clear" w:color="auto" w:fill="FFF2CC"/>
          </w:tcPr>
          <w:p w:rsidR="00417B5C" w:rsidRPr="0090684A" w:rsidRDefault="001257F7" w:rsidP="00EB0323">
            <w:pPr>
              <w:tabs>
                <w:tab w:val="left" w:pos="567"/>
                <w:tab w:val="left" w:pos="3097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 w:rsidR="00362E20" w:rsidRPr="0090684A">
              <w:rPr>
                <w:cs/>
              </w:rPr>
              <w:br w:type="page"/>
            </w:r>
            <w:bookmarkStart w:id="2" w:name="_Hlk490836515"/>
            <w:r w:rsidR="00417B5C" w:rsidRPr="0090684A">
              <w:rPr>
                <w:cs/>
              </w:rPr>
              <w:br w:type="page"/>
            </w:r>
            <w:r w:rsidR="00417B5C"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="00417B5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417B5C" w:rsidRPr="0090684A" w:rsidRDefault="00417B5C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539" w:type="dxa"/>
            <w:shd w:val="clear" w:color="auto" w:fill="FFF2CC"/>
          </w:tcPr>
          <w:p w:rsidR="00417B5C" w:rsidRPr="0090684A" w:rsidRDefault="00417B5C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bookmarkEnd w:id="2"/>
      <w:tr w:rsidR="004F2934" w:rsidRPr="0090684A" w:rsidTr="001257F7">
        <w:tc>
          <w:tcPr>
            <w:tcW w:w="49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๔</w:t>
            </w:r>
            <w:r w:rsidRPr="0090684A">
              <w:rPr>
                <w:color w:val="000000"/>
                <w:sz w:val="30"/>
                <w:szCs w:val="30"/>
                <w:cs/>
              </w:rPr>
              <w:t xml:space="preserve">.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จ่าใหม่</w:t>
            </w:r>
            <w:r w:rsidRPr="0090684A">
              <w:rPr>
                <w:color w:val="000000"/>
                <w:sz w:val="30"/>
                <w:szCs w:val="30"/>
                <w:cs/>
              </w:rPr>
              <w:t>สามารถนำความรู้มาใช้ปฏิบัติงาน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ในเบื้องต้น</w:t>
            </w:r>
            <w:r w:rsidRPr="0090684A">
              <w:rPr>
                <w:color w:val="000000"/>
                <w:sz w:val="30"/>
                <w:szCs w:val="30"/>
                <w:cs/>
              </w:rPr>
              <w:t>ได้</w:t>
            </w:r>
          </w:p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4F2934" w:rsidP="004F2934">
            <w:pPr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๔</w:t>
            </w:r>
            <w:r w:rsidRPr="0090684A">
              <w:rPr>
                <w:color w:val="000000"/>
                <w:sz w:val="30"/>
                <w:szCs w:val="30"/>
                <w:cs/>
              </w:rPr>
              <w:t>. ร้อยละของจำนวนผู้สำเร็จการศึกษาที่ได้ผลประเมินความพึงพอใจของหน่วยผู้ใช้ที่มีต่อผู้สำเร็จการศึกษาในด้านสมรรถนะวิชาชีพและคุณลักษณะทางทหารเกณฑ์ดีขึ้นไป ต่อจำนวนผู้สำเร็จการศึกษา</w:t>
            </w:r>
            <w:r w:rsidR="0092163F">
              <w:rPr>
                <w:rFonts w:hint="cs"/>
                <w:color w:val="000000"/>
                <w:sz w:val="30"/>
                <w:szCs w:val="30"/>
                <w:cs/>
              </w:rPr>
              <w:t xml:space="preserve">  </w:t>
            </w:r>
            <w:r w:rsidRPr="0090684A">
              <w:rPr>
                <w:color w:val="000000"/>
                <w:sz w:val="30"/>
                <w:szCs w:val="30"/>
                <w:cs/>
              </w:rPr>
              <w:t>ที่ได้รับการประเมินทั้งหมด</w:t>
            </w:r>
          </w:p>
          <w:p w:rsidR="004F2934" w:rsidRPr="0090684A" w:rsidRDefault="004F2934" w:rsidP="004F2934">
            <w:pPr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color w:val="000066"/>
                <w:sz w:val="30"/>
                <w:szCs w:val="30"/>
                <w:cs/>
              </w:rPr>
              <w:t xml:space="preserve">ค่าเป้าหมาย : ≥ ร้อยละ </w:t>
            </w:r>
            <w:r w:rsidR="00A155FD">
              <w:rPr>
                <w:rFonts w:hint="cs"/>
                <w:color w:val="000066"/>
                <w:sz w:val="30"/>
                <w:szCs w:val="30"/>
                <w:cs/>
              </w:rPr>
              <w:t>๙๐</w:t>
            </w:r>
          </w:p>
        </w:tc>
      </w:tr>
      <w:tr w:rsidR="004F2934" w:rsidRPr="0090684A" w:rsidTr="001257F7">
        <w:tc>
          <w:tcPr>
            <w:tcW w:w="492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4F2934" w:rsidRPr="0090684A" w:rsidRDefault="00E97920" w:rsidP="0090684A">
            <w:pPr>
              <w:ind w:left="8"/>
              <w:rPr>
                <w:color w:val="000000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๕</w:t>
            </w:r>
            <w:r w:rsidR="004F2934" w:rsidRPr="0090684A">
              <w:rPr>
                <w:color w:val="000000"/>
                <w:sz w:val="30"/>
                <w:szCs w:val="30"/>
                <w:cs/>
              </w:rPr>
              <w:t xml:space="preserve">. 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จ่าใหม่</w:t>
            </w:r>
            <w:r w:rsidR="004F2934" w:rsidRPr="0090684A">
              <w:rPr>
                <w:color w:val="000000"/>
                <w:sz w:val="30"/>
                <w:szCs w:val="30"/>
                <w:cs/>
              </w:rPr>
              <w:t>มีระเบียบวินัยและลักษณะท่าทาง</w:t>
            </w:r>
          </w:p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  <w:r w:rsidRPr="0090684A">
              <w:rPr>
                <w:color w:val="000000"/>
                <w:sz w:val="30"/>
                <w:szCs w:val="30"/>
                <w:cs/>
              </w:rPr>
              <w:t>ความเป็นทหาร</w:t>
            </w: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934" w:rsidRPr="00885C94" w:rsidRDefault="00E97920" w:rsidP="004F2934">
            <w:pPr>
              <w:rPr>
                <w:spacing w:val="-6"/>
                <w:sz w:val="30"/>
                <w:szCs w:val="30"/>
              </w:rPr>
            </w:pPr>
            <w:r w:rsidRPr="00885C94">
              <w:rPr>
                <w:rFonts w:hint="cs"/>
                <w:spacing w:val="-6"/>
                <w:sz w:val="30"/>
                <w:szCs w:val="30"/>
                <w:cs/>
              </w:rPr>
              <w:t>๕</w:t>
            </w:r>
            <w:r w:rsidR="004F2934" w:rsidRPr="00885C94">
              <w:rPr>
                <w:rFonts w:hint="cs"/>
                <w:spacing w:val="-6"/>
                <w:sz w:val="30"/>
                <w:szCs w:val="30"/>
                <w:cs/>
              </w:rPr>
              <w:t>.๑ จำนวนแผน/คำสั่ง/ตารางการฝึกอบรมประจำวันครอบคลุมทุกพฤติ</w:t>
            </w:r>
            <w:r w:rsidR="004F2934" w:rsidRPr="00885C94">
              <w:rPr>
                <w:rFonts w:hint="cs"/>
                <w:color w:val="FF0000"/>
                <w:spacing w:val="-6"/>
                <w:sz w:val="30"/>
                <w:szCs w:val="30"/>
                <w:cs/>
              </w:rPr>
              <w:t>ก</w:t>
            </w:r>
            <w:r w:rsidR="00885C94">
              <w:rPr>
                <w:rFonts w:hint="cs"/>
                <w:color w:val="FF0000"/>
                <w:spacing w:val="-6"/>
                <w:sz w:val="30"/>
                <w:szCs w:val="30"/>
                <w:cs/>
              </w:rPr>
              <w:t>ร</w:t>
            </w:r>
            <w:r w:rsidR="004F2934" w:rsidRPr="00885C94">
              <w:rPr>
                <w:rFonts w:hint="cs"/>
                <w:color w:val="FF0000"/>
                <w:spacing w:val="-6"/>
                <w:sz w:val="30"/>
                <w:szCs w:val="30"/>
                <w:cs/>
              </w:rPr>
              <w:t>รม</w:t>
            </w:r>
            <w:r w:rsidR="004F2934" w:rsidRPr="00885C94">
              <w:rPr>
                <w:rFonts w:hint="cs"/>
                <w:spacing w:val="-6"/>
                <w:sz w:val="30"/>
                <w:szCs w:val="30"/>
                <w:cs/>
              </w:rPr>
              <w:t>ที่พึงประสงค์ที่ต้องการให้เกิดกับ</w:t>
            </w:r>
            <w:r w:rsidR="00466497" w:rsidRPr="00885C94">
              <w:rPr>
                <w:rFonts w:hint="cs"/>
                <w:spacing w:val="-6"/>
                <w:sz w:val="30"/>
                <w:szCs w:val="30"/>
                <w:cs/>
              </w:rPr>
              <w:t xml:space="preserve"> </w:t>
            </w:r>
            <w:r w:rsidR="00E1184A" w:rsidRPr="00885C94">
              <w:rPr>
                <w:rFonts w:hint="cs"/>
                <w:spacing w:val="-6"/>
                <w:sz w:val="30"/>
                <w:szCs w:val="30"/>
                <w:cs/>
              </w:rPr>
              <w:t>น</w:t>
            </w:r>
            <w:r w:rsidR="004F2934" w:rsidRPr="00885C94">
              <w:rPr>
                <w:rFonts w:hint="cs"/>
                <w:spacing w:val="-6"/>
                <w:sz w:val="30"/>
                <w:szCs w:val="30"/>
                <w:cs/>
              </w:rPr>
              <w:t>รจ.</w:t>
            </w:r>
          </w:p>
          <w:p w:rsidR="004F2934" w:rsidRPr="0092163F" w:rsidRDefault="004F2934" w:rsidP="004F2934">
            <w:pPr>
              <w:rPr>
                <w:sz w:val="30"/>
                <w:szCs w:val="30"/>
                <w:cs/>
              </w:rPr>
            </w:pPr>
            <w:r w:rsidRPr="0092163F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2163F">
              <w:rPr>
                <w:sz w:val="30"/>
                <w:szCs w:val="30"/>
                <w:cs/>
              </w:rPr>
              <w:t xml:space="preserve">: ≥ </w:t>
            </w:r>
            <w:r w:rsidR="00F23A3C" w:rsidRPr="0092163F">
              <w:rPr>
                <w:rFonts w:hint="cs"/>
                <w:sz w:val="30"/>
                <w:szCs w:val="30"/>
                <w:cs/>
              </w:rPr>
              <w:t xml:space="preserve">๔ </w:t>
            </w:r>
            <w:r w:rsidRPr="0092163F">
              <w:rPr>
                <w:rFonts w:hint="cs"/>
                <w:sz w:val="30"/>
                <w:szCs w:val="30"/>
                <w:cs/>
              </w:rPr>
              <w:t>แผน</w:t>
            </w:r>
          </w:p>
        </w:tc>
      </w:tr>
      <w:tr w:rsidR="004F2934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bottom"/>
          </w:tcPr>
          <w:p w:rsidR="004F2934" w:rsidRPr="00583D5E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.๒ ร้อยละของ ชม.การฝึกอบรมประจำวัน</w:t>
            </w:r>
            <w:r w:rsidR="00466497">
              <w:rPr>
                <w:rFonts w:hint="cs"/>
                <w:sz w:val="30"/>
                <w:szCs w:val="30"/>
                <w:cs/>
              </w:rPr>
              <w:t xml:space="preserve"> 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ต่อจำนวน ชม.การฝึกอบรมที่กำหนดไว้ในแผน/คำสั่ง/</w:t>
            </w:r>
            <w:r w:rsidR="004F2934" w:rsidRPr="00583D5E">
              <w:rPr>
                <w:rFonts w:hint="cs"/>
                <w:sz w:val="30"/>
                <w:szCs w:val="30"/>
                <w:cs/>
              </w:rPr>
              <w:t>ตารางการฝึกอบรมประจำวัน</w:t>
            </w:r>
          </w:p>
          <w:p w:rsidR="004F2934" w:rsidRPr="0090684A" w:rsidRDefault="004F2934" w:rsidP="004F2934">
            <w:pPr>
              <w:rPr>
                <w:sz w:val="30"/>
                <w:szCs w:val="30"/>
                <w:cs/>
              </w:rPr>
            </w:pPr>
            <w:r w:rsidRPr="00583D5E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583D5E">
              <w:rPr>
                <w:sz w:val="30"/>
                <w:szCs w:val="30"/>
                <w:cs/>
              </w:rPr>
              <w:t xml:space="preserve">: ≥ </w:t>
            </w:r>
            <w:r w:rsidRPr="00583D5E">
              <w:rPr>
                <w:rFonts w:hint="cs"/>
                <w:sz w:val="30"/>
                <w:szCs w:val="30"/>
                <w:cs/>
              </w:rPr>
              <w:t xml:space="preserve">ร้อยละ </w:t>
            </w:r>
            <w:r w:rsidR="00F23A3C" w:rsidRPr="00583D5E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4F2934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4F2934" w:rsidRPr="0090684A" w:rsidRDefault="004F2934" w:rsidP="0090684A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4F2934" w:rsidRPr="0090684A" w:rsidRDefault="00E97920" w:rsidP="004F293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="004F2934" w:rsidRPr="0090684A">
              <w:rPr>
                <w:sz w:val="30"/>
                <w:szCs w:val="30"/>
                <w:cs/>
              </w:rPr>
              <w:t>.</w:t>
            </w:r>
            <w:r w:rsidR="004F2934" w:rsidRPr="0090684A">
              <w:rPr>
                <w:rFonts w:hint="cs"/>
                <w:sz w:val="30"/>
                <w:szCs w:val="30"/>
                <w:cs/>
              </w:rPr>
              <w:t>๓</w:t>
            </w:r>
            <w:r w:rsidR="004F2934" w:rsidRPr="0090684A">
              <w:rPr>
                <w:sz w:val="30"/>
                <w:szCs w:val="30"/>
                <w:cs/>
              </w:rPr>
              <w:t xml:space="preserve"> ร้อยละของจำนวน นรจ.ใหม่ ที่สอบผ่านการฝึก</w:t>
            </w:r>
          </w:p>
          <w:p w:rsidR="004F2934" w:rsidRPr="0090684A" w:rsidRDefault="004F2934" w:rsidP="004F2934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 xml:space="preserve">ภาคสาธารณศึกษา ต่อจำนวน นรจ.ใหม่ทั้งหมด  </w:t>
            </w:r>
          </w:p>
          <w:p w:rsidR="004F2934" w:rsidRPr="00583D5E" w:rsidRDefault="004F2934" w:rsidP="004F2934">
            <w:pPr>
              <w:rPr>
                <w:sz w:val="30"/>
                <w:szCs w:val="30"/>
                <w:cs/>
              </w:rPr>
            </w:pPr>
            <w:r w:rsidRPr="00583D5E">
              <w:rPr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731A3A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๕.๔</w:t>
            </w:r>
            <w:r w:rsidRPr="0090684A">
              <w:rPr>
                <w:sz w:val="30"/>
                <w:szCs w:val="30"/>
                <w:cs/>
              </w:rPr>
              <w:t xml:space="preserve"> ร้อยละของจำนวน นรจ.ชั้นปีที่ ๒ ที่สอบผ่านการฝึกหลักสูตรการปฏิบัติงานใต้น้ำ ต่อจำนวน นรจ.ชั้นปีที่ ๒ ที่เข้ารับการฝึกทั้งหมด</w:t>
            </w:r>
            <w:r w:rsidRPr="0090684A">
              <w:rPr>
                <w:sz w:val="30"/>
                <w:szCs w:val="30"/>
                <w:cs/>
              </w:rPr>
              <w:tab/>
            </w:r>
          </w:p>
          <w:p w:rsidR="00731A3A" w:rsidRPr="00583D5E" w:rsidRDefault="00731A3A" w:rsidP="00900590">
            <w:pPr>
              <w:rPr>
                <w:sz w:val="30"/>
                <w:szCs w:val="30"/>
                <w:cs/>
              </w:rPr>
            </w:pPr>
            <w:r w:rsidRPr="00583D5E">
              <w:rPr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731A3A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๕.๕ </w:t>
            </w:r>
            <w:r w:rsidRPr="0090684A">
              <w:rPr>
                <w:sz w:val="30"/>
                <w:szCs w:val="30"/>
                <w:cs/>
              </w:rPr>
              <w:t>ร้อยละของจำนวน นรจ.ที่สอบผ่านการฝึกหมู่รบ/ทหารราบทั่วไป ต่อจำนวน</w:t>
            </w:r>
            <w:r w:rsidR="00466497">
              <w:rPr>
                <w:rFonts w:hint="cs"/>
                <w:color w:val="FF0000"/>
                <w:sz w:val="30"/>
                <w:szCs w:val="30"/>
                <w:cs/>
              </w:rPr>
              <w:t xml:space="preserve"> นรจ.</w:t>
            </w:r>
            <w:r w:rsidRPr="0090684A">
              <w:rPr>
                <w:sz w:val="30"/>
                <w:szCs w:val="30"/>
                <w:cs/>
              </w:rPr>
              <w:t xml:space="preserve">ที่เข้ารับการฝึกทั้งหมด </w:t>
            </w:r>
          </w:p>
          <w:p w:rsidR="00731A3A" w:rsidRPr="00583D5E" w:rsidRDefault="00731A3A" w:rsidP="00900590">
            <w:pPr>
              <w:rPr>
                <w:sz w:val="30"/>
                <w:szCs w:val="30"/>
                <w:cs/>
              </w:rPr>
            </w:pPr>
            <w:r w:rsidRPr="00583D5E">
              <w:rPr>
                <w:sz w:val="30"/>
                <w:szCs w:val="30"/>
                <w:cs/>
              </w:rPr>
              <w:t>ค่าเป้าหมาย : ≥ ร้อยละ ๙</w:t>
            </w:r>
            <w:r w:rsidRPr="00583D5E">
              <w:rPr>
                <w:rFonts w:hint="cs"/>
                <w:sz w:val="30"/>
                <w:szCs w:val="30"/>
                <w:cs/>
              </w:rPr>
              <w:t>๐</w:t>
            </w:r>
          </w:p>
        </w:tc>
      </w:tr>
      <w:tr w:rsidR="00731A3A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๕.๖</w:t>
            </w:r>
            <w:r w:rsidRPr="0090684A">
              <w:rPr>
                <w:sz w:val="30"/>
                <w:szCs w:val="30"/>
                <w:cs/>
              </w:rPr>
              <w:t xml:space="preserve"> ร้อยละของจำนวน นรจ.ชั้นปีที่ ๑ ที่มีคะแนน</w:t>
            </w:r>
          </w:p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>ความเหมาะสมในการเป็นทหารและคะแนนความประพฤติผ่านเกณฑ์</w:t>
            </w:r>
            <w:r w:rsidRPr="0090684A">
              <w:rPr>
                <w:rFonts w:hint="cs"/>
                <w:sz w:val="30"/>
                <w:szCs w:val="30"/>
                <w:cs/>
              </w:rPr>
              <w:t>ที่กำหนด</w:t>
            </w:r>
            <w:r w:rsidRPr="0090684A">
              <w:rPr>
                <w:sz w:val="30"/>
                <w:szCs w:val="30"/>
                <w:cs/>
              </w:rPr>
              <w:t xml:space="preserve"> ต่อจำนวน นรจ.ชั้นปีที่ ๑ ทั้งหมด </w:t>
            </w:r>
          </w:p>
          <w:p w:rsidR="00731A3A" w:rsidRPr="00583D5E" w:rsidRDefault="00731A3A" w:rsidP="00900590">
            <w:pPr>
              <w:rPr>
                <w:sz w:val="30"/>
                <w:szCs w:val="30"/>
                <w:cs/>
              </w:rPr>
            </w:pPr>
            <w:r w:rsidRPr="00583D5E">
              <w:rPr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731A3A" w:rsidRPr="0090684A" w:rsidTr="001257F7">
        <w:tc>
          <w:tcPr>
            <w:tcW w:w="4925" w:type="dxa"/>
            <w:tcBorders>
              <w:top w:val="nil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๕.๗ </w:t>
            </w:r>
            <w:r w:rsidRPr="0090684A">
              <w:rPr>
                <w:sz w:val="30"/>
                <w:szCs w:val="30"/>
                <w:cs/>
              </w:rPr>
              <w:t>ร้อยละของจำนวน นรจ.ชั้นปีที่ ๒ ที่มีคะแนนความเหมาะสมในการเป็นทหารและคะแนนความประพฤติผ่านเกณฑ์</w:t>
            </w:r>
            <w:r w:rsidRPr="0090684A">
              <w:rPr>
                <w:rFonts w:hint="cs"/>
                <w:sz w:val="30"/>
                <w:szCs w:val="30"/>
                <w:cs/>
              </w:rPr>
              <w:t>ที่กำหนด</w:t>
            </w:r>
            <w:r w:rsidRPr="0090684A">
              <w:rPr>
                <w:sz w:val="30"/>
                <w:szCs w:val="30"/>
                <w:cs/>
              </w:rPr>
              <w:t xml:space="preserve"> ต่อจำนวน นรจ.ชั้นปีที่ ๒ ทั้งหมด </w:t>
            </w:r>
          </w:p>
          <w:p w:rsidR="00731A3A" w:rsidRPr="00583D5E" w:rsidRDefault="00731A3A" w:rsidP="00900590">
            <w:pPr>
              <w:rPr>
                <w:sz w:val="30"/>
                <w:szCs w:val="30"/>
                <w:cs/>
              </w:rPr>
            </w:pPr>
            <w:r w:rsidRPr="00583D5E">
              <w:rPr>
                <w:sz w:val="30"/>
                <w:szCs w:val="30"/>
                <w:cs/>
              </w:rPr>
              <w:t>ค่าเป้าหมาย : ≥ ร้อยละ ๙๐</w:t>
            </w:r>
          </w:p>
        </w:tc>
      </w:tr>
      <w:tr w:rsidR="00731A3A" w:rsidRPr="0090684A" w:rsidTr="001257F7">
        <w:tc>
          <w:tcPr>
            <w:tcW w:w="49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A3A" w:rsidRPr="0090684A" w:rsidRDefault="00731A3A" w:rsidP="00900590">
            <w:pPr>
              <w:ind w:left="8"/>
              <w:rPr>
                <w:color w:val="000000"/>
                <w:sz w:val="30"/>
                <w:szCs w:val="30"/>
                <w:cs/>
              </w:rPr>
            </w:pPr>
          </w:p>
        </w:tc>
        <w:tc>
          <w:tcPr>
            <w:tcW w:w="45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5540DD" w:rsidRDefault="00731A3A" w:rsidP="00900590">
            <w:pPr>
              <w:rPr>
                <w:sz w:val="30"/>
                <w:szCs w:val="30"/>
              </w:rPr>
            </w:pPr>
            <w:r w:rsidRPr="005540DD">
              <w:rPr>
                <w:rFonts w:hint="cs"/>
                <w:sz w:val="30"/>
                <w:szCs w:val="30"/>
                <w:cs/>
              </w:rPr>
              <w:t xml:space="preserve">๕.๘ </w:t>
            </w:r>
            <w:r w:rsidRPr="005540DD">
              <w:rPr>
                <w:sz w:val="30"/>
                <w:szCs w:val="30"/>
                <w:cs/>
              </w:rPr>
              <w:t>ร้อยละของจำนวน</w:t>
            </w:r>
            <w:r w:rsidR="00E1184A" w:rsidRPr="005540DD">
              <w:rPr>
                <w:rFonts w:hint="cs"/>
                <w:sz w:val="30"/>
                <w:szCs w:val="30"/>
                <w:cs/>
              </w:rPr>
              <w:t>ผู้สำเร็จการศึกษา</w:t>
            </w:r>
            <w:r w:rsidRPr="005540DD">
              <w:rPr>
                <w:rFonts w:hint="cs"/>
                <w:sz w:val="30"/>
                <w:szCs w:val="30"/>
                <w:cs/>
              </w:rPr>
              <w:t>ที่มีผลประเมิน</w:t>
            </w:r>
            <w:r w:rsidR="00E1184A" w:rsidRPr="005540DD">
              <w:rPr>
                <w:rFonts w:hint="cs"/>
                <w:sz w:val="30"/>
                <w:szCs w:val="30"/>
                <w:cs/>
              </w:rPr>
              <w:t>ค่านายทหารประทวนที่สำเร็จการศึกษา</w:t>
            </w:r>
            <w:r w:rsidR="00885C94">
              <w:rPr>
                <w:rFonts w:hint="cs"/>
                <w:color w:val="FF0000"/>
                <w:sz w:val="30"/>
                <w:szCs w:val="30"/>
                <w:cs/>
              </w:rPr>
              <w:t>ในหัวข้อ</w:t>
            </w:r>
            <w:r w:rsidR="00E1184A" w:rsidRPr="005540DD">
              <w:rPr>
                <w:rFonts w:hint="cs"/>
                <w:sz w:val="30"/>
                <w:szCs w:val="30"/>
                <w:cs/>
              </w:rPr>
              <w:t xml:space="preserve">การประเมินมีวินัยทหาร และปฏิบัติตามแบบธรรมเนียมทหาร </w:t>
            </w:r>
            <w:r w:rsidRPr="005540DD">
              <w:rPr>
                <w:rFonts w:hint="cs"/>
                <w:sz w:val="30"/>
                <w:szCs w:val="30"/>
                <w:cs/>
              </w:rPr>
              <w:t>ในระดับดีขึ้นไป</w:t>
            </w:r>
            <w:r w:rsidR="005830EB" w:rsidRPr="005540DD">
              <w:rPr>
                <w:sz w:val="30"/>
                <w:szCs w:val="30"/>
                <w:cs/>
              </w:rPr>
              <w:t xml:space="preserve"> ต่อจำนวน</w:t>
            </w:r>
            <w:r w:rsidR="005830EB" w:rsidRPr="005540DD">
              <w:rPr>
                <w:rFonts w:hint="cs"/>
                <w:sz w:val="30"/>
                <w:szCs w:val="30"/>
                <w:cs/>
              </w:rPr>
              <w:t>ผู้สำเร็จการศึกษา</w:t>
            </w:r>
            <w:r w:rsidRPr="005540DD">
              <w:rPr>
                <w:sz w:val="30"/>
                <w:szCs w:val="30"/>
                <w:cs/>
              </w:rPr>
              <w:t>ทั้งหมด</w:t>
            </w:r>
            <w:r w:rsidR="003A23E5" w:rsidRPr="005540DD">
              <w:rPr>
                <w:rFonts w:hint="cs"/>
                <w:sz w:val="30"/>
                <w:szCs w:val="30"/>
                <w:cs/>
              </w:rPr>
              <w:t>ที่ได้รับการประเมิน</w:t>
            </w:r>
            <w:r w:rsidRPr="005540DD">
              <w:rPr>
                <w:sz w:val="30"/>
                <w:szCs w:val="30"/>
                <w:cs/>
              </w:rPr>
              <w:t xml:space="preserve"> </w:t>
            </w:r>
          </w:p>
          <w:p w:rsidR="00731A3A" w:rsidRPr="005540DD" w:rsidRDefault="00731A3A" w:rsidP="00900590">
            <w:pPr>
              <w:rPr>
                <w:sz w:val="30"/>
                <w:szCs w:val="30"/>
                <w:cs/>
              </w:rPr>
            </w:pPr>
            <w:r w:rsidRPr="005540DD">
              <w:rPr>
                <w:sz w:val="30"/>
                <w:szCs w:val="30"/>
                <w:cs/>
              </w:rPr>
              <w:t xml:space="preserve">ค่าเป้าหมาย : ≥ ร้อยละ </w:t>
            </w:r>
            <w:r w:rsidRPr="005540DD">
              <w:rPr>
                <w:rFonts w:hint="cs"/>
                <w:sz w:val="30"/>
                <w:szCs w:val="30"/>
                <w:cs/>
              </w:rPr>
              <w:t>๘๐</w:t>
            </w:r>
          </w:p>
        </w:tc>
      </w:tr>
    </w:tbl>
    <w:p w:rsidR="00E97920" w:rsidRDefault="00E97920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2027"/>
        <w:gridCol w:w="993"/>
        <w:gridCol w:w="1326"/>
        <w:gridCol w:w="2777"/>
      </w:tblGrid>
      <w:tr w:rsidR="00E97920" w:rsidRPr="0090684A" w:rsidTr="007F6824">
        <w:tc>
          <w:tcPr>
            <w:tcW w:w="4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/>
          </w:tcPr>
          <w:p w:rsidR="00E97920" w:rsidRPr="0090684A" w:rsidRDefault="00E97920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 w:rsidRPr="0090684A">
              <w:rPr>
                <w:cs/>
              </w:rPr>
              <w:lastRenderedPageBreak/>
              <w:br w:type="page"/>
            </w:r>
            <w:r w:rsidRPr="0090684A">
              <w:rPr>
                <w:cs/>
              </w:rPr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E97920" w:rsidRPr="0090684A" w:rsidRDefault="00E97920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จัดการศึกษาและฝึกอบรม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</w:tcBorders>
            <w:shd w:val="clear" w:color="auto" w:fill="FFF2CC"/>
          </w:tcPr>
          <w:p w:rsidR="00E97920" w:rsidRPr="0090684A" w:rsidRDefault="00E97920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B86E11" w:rsidRPr="0090684A" w:rsidTr="007F6824">
        <w:tc>
          <w:tcPr>
            <w:tcW w:w="4957" w:type="dxa"/>
            <w:gridSpan w:val="3"/>
            <w:vMerge w:val="restart"/>
            <w:shd w:val="clear" w:color="auto" w:fill="auto"/>
          </w:tcPr>
          <w:p w:rsidR="00B86E11" w:rsidRPr="0090684A" w:rsidRDefault="00B86E11" w:rsidP="00202C72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</w:t>
            </w:r>
            <w:r w:rsidRPr="0090684A">
              <w:rPr>
                <w:sz w:val="30"/>
                <w:szCs w:val="30"/>
                <w:cs/>
              </w:rPr>
              <w:t>. หลักสูตร นรจ./</w:t>
            </w:r>
            <w:r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ยศ.ทร.ว่าด้วยการดำเนินการศึกษาของสถานศึกษาซึ่งจัดการศึกษาเป็นภาคในส่วนการศึกษาที่สองและสี่ พ.ศ.๒๕๕๑ และแก้ไขเพิ่มเติม พ.ศ.๒๕๕๕/</w:t>
            </w:r>
            <w:r w:rsidR="00202C72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ยศ.ทร.ว่าด้วยคะแนนประจำตัวทหาร พ.ศ.๒๕๓๐/คำสั่งการฝึกต่าง ๆ</w:t>
            </w:r>
            <w:r w:rsidRPr="0090684A">
              <w:rPr>
                <w:sz w:val="30"/>
                <w:szCs w:val="30"/>
                <w:cs/>
              </w:rPr>
              <w:t>/หลักเกณฑ์มาตรฐานการศึกษา/โครงการศึกษาอบรมของ ทร.ประจำปี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86E11" w:rsidRPr="0090684A" w:rsidRDefault="00B86E11" w:rsidP="004F2934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๖.๑ การจัดการศึกษาเป็นไปตามหลักสูตร/ระเบียบ/คำสั่งการฝึก</w:t>
            </w:r>
          </w:p>
          <w:p w:rsidR="00B86E11" w:rsidRPr="009C1C53" w:rsidRDefault="00B86E11" w:rsidP="00B86E11">
            <w:pPr>
              <w:rPr>
                <w:sz w:val="30"/>
                <w:szCs w:val="30"/>
                <w:cs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C1C53">
              <w:rPr>
                <w:sz w:val="30"/>
                <w:szCs w:val="30"/>
                <w:cs/>
              </w:rPr>
              <w:t xml:space="preserve">: </w:t>
            </w:r>
            <w:r w:rsidRPr="009C1C53">
              <w:rPr>
                <w:rFonts w:hint="cs"/>
                <w:sz w:val="30"/>
                <w:szCs w:val="30"/>
                <w:cs/>
              </w:rPr>
              <w:t>มีตารางการสอน/การฝึก ตารางการปฏิบัติประจำวัน และคำสั่งการฝึกครบทุกประเภท</w:t>
            </w:r>
          </w:p>
        </w:tc>
      </w:tr>
      <w:tr w:rsidR="00B86E11" w:rsidRPr="0090684A" w:rsidTr="007F6824">
        <w:tc>
          <w:tcPr>
            <w:tcW w:w="4957" w:type="dxa"/>
            <w:gridSpan w:val="3"/>
            <w:vMerge/>
            <w:tcBorders>
              <w:bottom w:val="nil"/>
            </w:tcBorders>
            <w:shd w:val="clear" w:color="auto" w:fill="auto"/>
          </w:tcPr>
          <w:p w:rsidR="00B86E11" w:rsidRPr="0090684A" w:rsidRDefault="00B86E11" w:rsidP="007A6B30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86E11" w:rsidRPr="0090684A" w:rsidRDefault="00B86E11" w:rsidP="0004481A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๖.๒ ร้อยละของจำนวนขั้นตอนการดำเนินการตามหลักสูตร/ระเบียบ/คำสั่งการฝึก/แผนอบรมต่อจำนวนขั้นตอนตามที่กำหนดในหลักสูตร/คำสั่งการฝึก/แผนอบรมทั้งหมด</w:t>
            </w:r>
          </w:p>
          <w:p w:rsidR="00B86E11" w:rsidRPr="009C1C53" w:rsidRDefault="00B86E11" w:rsidP="0004481A">
            <w:pPr>
              <w:rPr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ร้อยละ </w:t>
            </w:r>
            <w:r w:rsidR="002E72F1" w:rsidRPr="009C1C53">
              <w:rPr>
                <w:rFonts w:hint="cs"/>
                <w:sz w:val="30"/>
                <w:szCs w:val="30"/>
                <w:cs/>
              </w:rPr>
              <w:t>๙๐</w:t>
            </w:r>
          </w:p>
        </w:tc>
      </w:tr>
      <w:tr w:rsidR="008E3479" w:rsidRPr="0090684A" w:rsidTr="007F6824">
        <w:tc>
          <w:tcPr>
            <w:tcW w:w="49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E3479" w:rsidRPr="009C1C53" w:rsidRDefault="008E3479" w:rsidP="008E3479">
            <w:pPr>
              <w:rPr>
                <w:sz w:val="30"/>
                <w:szCs w:val="30"/>
              </w:rPr>
            </w:pPr>
            <w:r w:rsidRPr="009C1C53">
              <w:rPr>
                <w:rFonts w:hint="cs"/>
                <w:sz w:val="30"/>
                <w:szCs w:val="30"/>
                <w:cs/>
              </w:rPr>
              <w:t>๖.๓ มีการดำเนินการตาม</w:t>
            </w:r>
            <w:r w:rsidRPr="009C1C53">
              <w:rPr>
                <w:sz w:val="30"/>
                <w:szCs w:val="30"/>
                <w:cs/>
              </w:rPr>
              <w:t>หลักเกณฑ์มาตรฐานการศึกษา</w:t>
            </w:r>
            <w:r w:rsidRPr="009C1C53">
              <w:rPr>
                <w:rFonts w:hint="cs"/>
                <w:sz w:val="30"/>
                <w:szCs w:val="30"/>
                <w:cs/>
              </w:rPr>
              <w:t>ที่กำหนดไว้ในคู่มือการประกันคุณภาพการศึกษา</w:t>
            </w:r>
          </w:p>
          <w:p w:rsidR="008E3479" w:rsidRPr="0090684A" w:rsidRDefault="008E3479" w:rsidP="008E3479">
            <w:pPr>
              <w:rPr>
                <w:color w:val="7030A0"/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ดำเนินการครบถ้วนตามวงจร </w:t>
            </w:r>
            <w:r w:rsidRPr="009C1C53">
              <w:rPr>
                <w:sz w:val="30"/>
                <w:szCs w:val="30"/>
              </w:rPr>
              <w:t>PDCA</w:t>
            </w:r>
          </w:p>
        </w:tc>
      </w:tr>
      <w:tr w:rsidR="008E3479" w:rsidRPr="0090684A" w:rsidTr="007F6824">
        <w:tc>
          <w:tcPr>
            <w:tcW w:w="49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8E3479" w:rsidRPr="009C1C53" w:rsidRDefault="008E3479" w:rsidP="008E3479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๖.๔ ร้อยละของจำนวนกิจกรรมที่ดำเนินการตามโครงการศึกษาอบรมของ ทร.ประจำปี ต่อจำนวนกิจกรรมทั้งหมดที่</w:t>
            </w:r>
            <w:r w:rsidR="00A97CD0">
              <w:rPr>
                <w:rFonts w:hint="cs"/>
                <w:color w:val="FF0000"/>
                <w:sz w:val="30"/>
                <w:szCs w:val="30"/>
                <w:cs/>
              </w:rPr>
              <w:t>ได้รับอนุมัติ</w:t>
            </w:r>
            <w:r w:rsidRPr="0090684A">
              <w:rPr>
                <w:rFonts w:hint="cs"/>
                <w:sz w:val="30"/>
                <w:szCs w:val="30"/>
                <w:cs/>
              </w:rPr>
              <w:t>ในโครงการศึกษาอบรมของ ทร.</w:t>
            </w:r>
            <w:r w:rsidRPr="009C1C53">
              <w:rPr>
                <w:rFonts w:hint="cs"/>
                <w:sz w:val="30"/>
                <w:szCs w:val="30"/>
                <w:cs/>
              </w:rPr>
              <w:t>ประจำปี</w:t>
            </w:r>
          </w:p>
          <w:p w:rsidR="008E3479" w:rsidRPr="0090684A" w:rsidRDefault="008E3479" w:rsidP="008E3479">
            <w:pPr>
              <w:rPr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ร้อยละ </w:t>
            </w:r>
            <w:r w:rsidR="002E72F1" w:rsidRPr="009C1C53">
              <w:rPr>
                <w:rFonts w:hint="cs"/>
                <w:sz w:val="30"/>
                <w:szCs w:val="30"/>
                <w:cs/>
              </w:rPr>
              <w:t>๘๐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๗. ลดเวลา/ลดขั้นตอน/ลดค่าใช้จ่าย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๗.๑ จำนวนกิจกรรมที่ใช้ระยะเวลาในการประเมินความพึงพอใจลดลง</w:t>
            </w:r>
          </w:p>
          <w:p w:rsidR="00731A3A" w:rsidRPr="009C1C53" w:rsidRDefault="00731A3A" w:rsidP="00900590">
            <w:pPr>
              <w:rPr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</w:t>
            </w:r>
            <w:r w:rsidRPr="009C1C53">
              <w:rPr>
                <w:rFonts w:hint="cs"/>
                <w:sz w:val="30"/>
                <w:szCs w:val="30"/>
                <w:cs/>
              </w:rPr>
              <w:t>๒ กิจกรรม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๗.๒ ยอดจำนวนการเบิกกระดาษลดลง</w:t>
            </w:r>
          </w:p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90684A">
              <w:rPr>
                <w:sz w:val="30"/>
                <w:szCs w:val="30"/>
                <w:cs/>
              </w:rPr>
              <w:t xml:space="preserve">: </w:t>
            </w:r>
            <w:r w:rsidRPr="0090684A">
              <w:rPr>
                <w:rFonts w:hint="cs"/>
                <w:sz w:val="30"/>
                <w:szCs w:val="30"/>
                <w:cs/>
              </w:rPr>
              <w:t>จำนวนลดลงจากปีที่ผ่านมา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๘. ตำราเรียนอิเล็กทรอนิกส์/ห้องสมุดอิเล็กทรอนิกส์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๘.๑ ร้อยละของจำนวนรายวิชาที่มีการจัดทำตำราเรียนอิเล็กทรอนิกส์</w:t>
            </w:r>
            <w:r w:rsidR="00A97CD0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ต่อจำนวนรายวิชาทั้งหมด</w:t>
            </w:r>
          </w:p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  <w:r>
              <w:rPr>
                <w:color w:val="7030A0"/>
                <w:sz w:val="30"/>
                <w:szCs w:val="30"/>
                <w:cs/>
              </w:rPr>
              <w:t xml:space="preserve">ค่าเป้าหมาย : ≥ </w:t>
            </w:r>
            <w:r w:rsidRPr="0090684A">
              <w:rPr>
                <w:rFonts w:hint="cs"/>
                <w:color w:val="7030A0"/>
                <w:sz w:val="30"/>
                <w:szCs w:val="30"/>
                <w:cs/>
              </w:rPr>
              <w:t xml:space="preserve">ร้อยละ </w:t>
            </w:r>
            <w:r>
              <w:rPr>
                <w:rFonts w:hint="cs"/>
                <w:color w:val="7030A0"/>
                <w:sz w:val="30"/>
                <w:szCs w:val="30"/>
                <w:cs/>
              </w:rPr>
              <w:t>๘๐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๘.๒ จำนวนสื่ออิเล็กทรอนิกส์ที่ช่วยในการจัดการเรียนการสอน</w:t>
            </w:r>
          </w:p>
          <w:p w:rsidR="00731A3A" w:rsidRPr="00A97CD0" w:rsidRDefault="00731A3A" w:rsidP="00900590">
            <w:pPr>
              <w:rPr>
                <w:color w:val="FF0000"/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</w:t>
            </w:r>
            <w:r w:rsidRPr="009C1C53">
              <w:rPr>
                <w:rFonts w:hint="cs"/>
                <w:sz w:val="30"/>
                <w:szCs w:val="30"/>
                <w:cs/>
              </w:rPr>
              <w:t>๒ ชิ้น</w:t>
            </w:r>
            <w:r w:rsidR="00A97CD0">
              <w:rPr>
                <w:rFonts w:hint="cs"/>
                <w:color w:val="FF0000"/>
                <w:sz w:val="30"/>
                <w:szCs w:val="30"/>
                <w:cs/>
              </w:rPr>
              <w:t>/ภาคเรียน/ปี????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 ระบบประเมินออนไลน์</w:t>
            </w: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๙.๑ จำนวนฐานข้อมูล</w:t>
            </w:r>
            <w:r>
              <w:rPr>
                <w:rFonts w:hint="cs"/>
                <w:sz w:val="30"/>
                <w:szCs w:val="30"/>
                <w:cs/>
              </w:rPr>
              <w:t>ประเมินออนไลน์</w:t>
            </w:r>
            <w:r w:rsidRPr="0090684A">
              <w:rPr>
                <w:rFonts w:hint="cs"/>
                <w:sz w:val="30"/>
                <w:szCs w:val="30"/>
                <w:cs/>
              </w:rPr>
              <w:t>ที่ได้รับการพัฒนา</w:t>
            </w:r>
          </w:p>
          <w:p w:rsidR="00731A3A" w:rsidRPr="009C1C53" w:rsidRDefault="00731A3A" w:rsidP="00900590">
            <w:pPr>
              <w:rPr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</w:t>
            </w:r>
            <w:r w:rsidRPr="009C1C53">
              <w:rPr>
                <w:rFonts w:hint="cs"/>
                <w:sz w:val="30"/>
                <w:szCs w:val="30"/>
                <w:cs/>
              </w:rPr>
              <w:t>๒ ฐานข้อมูล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๙.๒ จำนวน</w:t>
            </w:r>
            <w:r>
              <w:rPr>
                <w:rFonts w:hint="cs"/>
                <w:sz w:val="30"/>
                <w:szCs w:val="30"/>
                <w:cs/>
              </w:rPr>
              <w:t>แบบประเมินใน</w:t>
            </w:r>
            <w:r w:rsidRPr="0090684A">
              <w:rPr>
                <w:rFonts w:hint="cs"/>
                <w:sz w:val="30"/>
                <w:szCs w:val="30"/>
                <w:cs/>
              </w:rPr>
              <w:t>ระบบการประเมินออนไลน์</w:t>
            </w:r>
          </w:p>
          <w:p w:rsidR="00731A3A" w:rsidRPr="009C1C53" w:rsidRDefault="00731A3A" w:rsidP="00900590">
            <w:pPr>
              <w:rPr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</w:t>
            </w:r>
            <w:r w:rsidRPr="009C1C53">
              <w:rPr>
                <w:rFonts w:hint="cs"/>
                <w:sz w:val="30"/>
                <w:szCs w:val="30"/>
                <w:cs/>
              </w:rPr>
              <w:t xml:space="preserve"> ๒ แบบประเมิน</w:t>
            </w:r>
          </w:p>
        </w:tc>
      </w:tr>
      <w:tr w:rsidR="00731A3A" w:rsidRPr="0090684A" w:rsidTr="007F6824">
        <w:tc>
          <w:tcPr>
            <w:tcW w:w="4957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31A3A" w:rsidRPr="0090684A" w:rsidRDefault="00731A3A" w:rsidP="00900590">
            <w:pPr>
              <w:rPr>
                <w:sz w:val="30"/>
                <w:szCs w:val="30"/>
                <w:cs/>
              </w:rPr>
            </w:pPr>
          </w:p>
        </w:tc>
        <w:tc>
          <w:tcPr>
            <w:tcW w:w="4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31A3A" w:rsidRPr="0090684A" w:rsidRDefault="00731A3A" w:rsidP="00900590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๙.๓ </w:t>
            </w:r>
            <w:r>
              <w:rPr>
                <w:rFonts w:hint="cs"/>
                <w:sz w:val="30"/>
                <w:szCs w:val="30"/>
                <w:cs/>
              </w:rPr>
              <w:t>ร้อยละของ</w:t>
            </w:r>
            <w:r w:rsidRPr="0090684A">
              <w:rPr>
                <w:rFonts w:hint="cs"/>
                <w:sz w:val="30"/>
                <w:szCs w:val="30"/>
                <w:cs/>
              </w:rPr>
              <w:t>จำนวน</w:t>
            </w:r>
            <w:r>
              <w:rPr>
                <w:rFonts w:hint="cs"/>
                <w:sz w:val="30"/>
                <w:szCs w:val="30"/>
                <w:cs/>
              </w:rPr>
              <w:t xml:space="preserve"> นรจ.ที่เข้า</w:t>
            </w:r>
            <w:r w:rsidRPr="0090684A">
              <w:rPr>
                <w:rFonts w:hint="cs"/>
                <w:sz w:val="30"/>
                <w:szCs w:val="30"/>
                <w:cs/>
              </w:rPr>
              <w:t>ประเมินออนไลน์</w:t>
            </w:r>
            <w:r>
              <w:rPr>
                <w:rFonts w:hint="cs"/>
                <w:sz w:val="30"/>
                <w:szCs w:val="30"/>
                <w:cs/>
              </w:rPr>
              <w:t>ต่อจำนวน นรจ.ทั้งหมด</w:t>
            </w:r>
          </w:p>
          <w:p w:rsidR="00731A3A" w:rsidRPr="009C1C53" w:rsidRDefault="00731A3A" w:rsidP="00900590">
            <w:pPr>
              <w:rPr>
                <w:sz w:val="30"/>
                <w:szCs w:val="30"/>
                <w:cs/>
              </w:rPr>
            </w:pPr>
            <w:r w:rsidRPr="009C1C53">
              <w:rPr>
                <w:sz w:val="30"/>
                <w:szCs w:val="30"/>
                <w:cs/>
              </w:rPr>
              <w:t xml:space="preserve">ค่าเป้าหมาย : ≥ </w:t>
            </w:r>
            <w:r w:rsidRPr="009C1C53">
              <w:rPr>
                <w:rFonts w:hint="cs"/>
                <w:sz w:val="30"/>
                <w:szCs w:val="30"/>
                <w:cs/>
              </w:rPr>
              <w:t>ร้อยละ ๙๐</w:t>
            </w:r>
          </w:p>
        </w:tc>
      </w:tr>
      <w:tr w:rsidR="00EA56C9" w:rsidRPr="0090684A" w:rsidTr="007F6824">
        <w:tc>
          <w:tcPr>
            <w:tcW w:w="9060" w:type="dxa"/>
            <w:gridSpan w:val="5"/>
            <w:tcBorders>
              <w:bottom w:val="nil"/>
            </w:tcBorders>
            <w:shd w:val="clear" w:color="auto" w:fill="auto"/>
          </w:tcPr>
          <w:p w:rsidR="00EA56C9" w:rsidRPr="0090684A" w:rsidRDefault="007F6824" w:rsidP="007F6824">
            <w:pPr>
              <w:rPr>
                <w:b/>
                <w:bCs/>
                <w:sz w:val="30"/>
                <w:szCs w:val="30"/>
                <w:cs/>
              </w:rPr>
            </w:pPr>
            <w:r>
              <w:rPr>
                <w:cs/>
              </w:rPr>
              <w:lastRenderedPageBreak/>
              <w:br w:type="page"/>
            </w:r>
            <w:r w:rsidR="00172161" w:rsidRPr="0090684A">
              <w:rPr>
                <w:sz w:val="30"/>
                <w:szCs w:val="30"/>
                <w:cs/>
              </w:rPr>
              <w:br w:type="page"/>
            </w:r>
            <w:r w:rsidR="00EA56C9" w:rsidRPr="0090684A">
              <w:rPr>
                <w:b/>
                <w:bCs/>
                <w:sz w:val="30"/>
                <w:szCs w:val="30"/>
              </w:rPr>
              <w:t>CP1</w:t>
            </w:r>
            <w:r w:rsidR="00EA56C9" w:rsidRPr="0090684A">
              <w:rPr>
                <w:b/>
                <w:bCs/>
                <w:sz w:val="30"/>
                <w:szCs w:val="30"/>
                <w:cs/>
              </w:rPr>
              <w:t>.</w:t>
            </w:r>
            <w:r w:rsidR="00EA56C9" w:rsidRPr="0090684A">
              <w:rPr>
                <w:b/>
                <w:bCs/>
                <w:sz w:val="30"/>
                <w:szCs w:val="30"/>
              </w:rPr>
              <w:t xml:space="preserve">1 </w:t>
            </w:r>
            <w:r w:rsidR="00EA56C9" w:rsidRPr="0090684A">
              <w:rPr>
                <w:rFonts w:hint="cs"/>
                <w:b/>
                <w:bCs/>
                <w:sz w:val="30"/>
                <w:szCs w:val="30"/>
                <w:u w:val="single"/>
                <w:cs/>
              </w:rPr>
              <w:t>กระบวนการผลิตจ่าทหารเรือ</w:t>
            </w:r>
            <w:r w:rsidR="0064163F" w:rsidRPr="0089201A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52184E" w:rsidRPr="0090684A">
              <w:rPr>
                <w:rFonts w:hint="cs"/>
                <w:cs/>
              </w:rPr>
              <w:t>(ต่อ)</w:t>
            </w:r>
          </w:p>
        </w:tc>
      </w:tr>
      <w:tr w:rsidR="00EA56C9" w:rsidRPr="0090684A" w:rsidTr="007F6824">
        <w:tc>
          <w:tcPr>
            <w:tcW w:w="906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290A6C" w:rsidRPr="0090684A" w:rsidRDefault="0089201A" w:rsidP="0090684A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</w:tabs>
              <w:rPr>
                <w:sz w:val="30"/>
                <w:szCs w:val="30"/>
                <w:cs/>
              </w:rPr>
            </w:pPr>
            <w:r>
              <w:rPr>
                <w:b/>
                <w:bCs/>
                <w:color w:val="0000FF"/>
                <w:sz w:val="30"/>
                <w:szCs w:val="30"/>
                <w:cs/>
              </w:rPr>
              <w:t xml:space="preserve">         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</w:rPr>
              <w:t>CP1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</w:rPr>
              <w:t>1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.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</w:rPr>
              <w:t>3</w:t>
            </w:r>
            <w:r>
              <w:rPr>
                <w:b/>
                <w:bCs/>
                <w:color w:val="0000FF"/>
                <w:sz w:val="30"/>
                <w:szCs w:val="30"/>
                <w:cs/>
              </w:rPr>
              <w:t xml:space="preserve"> </w:t>
            </w:r>
            <w:r w:rsidR="00290A6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  <w:r w:rsidR="00290A6C" w:rsidRPr="0090684A">
              <w:rPr>
                <w:b/>
                <w:bCs/>
                <w:color w:val="0000FF"/>
                <w:sz w:val="30"/>
                <w:szCs w:val="30"/>
                <w:cs/>
              </w:rPr>
              <w:t>วัดประเมินผล</w:t>
            </w:r>
            <w:r w:rsidR="00290A6C"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 xml:space="preserve"> และตัดสินผล</w:t>
            </w:r>
          </w:p>
          <w:p w:rsidR="00290A6C" w:rsidRPr="0090684A" w:rsidRDefault="00290A6C" w:rsidP="00290A6C">
            <w:pPr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cs/>
              </w:rPr>
              <w:tab/>
            </w:r>
            <w:r w:rsidR="0089201A">
              <w:rPr>
                <w:sz w:val="30"/>
                <w:szCs w:val="30"/>
                <w:cs/>
              </w:rPr>
              <w:t xml:space="preserve">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 xml:space="preserve">1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กระบวนการแต่งตั้งกรรมการสอบความรู้</w:t>
            </w:r>
          </w:p>
          <w:p w:rsidR="00290A6C" w:rsidRPr="0090684A" w:rsidRDefault="00290A6C" w:rsidP="00290A6C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ab/>
            </w:r>
            <w:r w:rsidR="0089201A">
              <w:rPr>
                <w:sz w:val="30"/>
                <w:szCs w:val="30"/>
                <w:cs/>
              </w:rPr>
              <w:t xml:space="preserve">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2</w:t>
            </w:r>
            <w:r w:rsidR="0089201A">
              <w:rPr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>วัดและประเมินผลภาควิชาการและวิชาชี</w:t>
            </w:r>
            <w:r w:rsidRPr="0090684A">
              <w:rPr>
                <w:rFonts w:hint="cs"/>
                <w:sz w:val="30"/>
                <w:szCs w:val="30"/>
                <w:cs/>
              </w:rPr>
              <w:t>พทหารเรือ</w:t>
            </w:r>
          </w:p>
          <w:p w:rsidR="00290A6C" w:rsidRPr="0090684A" w:rsidRDefault="0089201A" w:rsidP="0090684A">
            <w:pPr>
              <w:ind w:firstLine="720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  <w:cs/>
              </w:rPr>
              <w:t xml:space="preserve">          </w:t>
            </w:r>
            <w:r w:rsidR="00290A6C" w:rsidRPr="0090684A">
              <w:rPr>
                <w:sz w:val="30"/>
                <w:szCs w:val="30"/>
              </w:rPr>
              <w:t>CP1</w:t>
            </w:r>
            <w:r w:rsidR="00290A6C" w:rsidRPr="0090684A">
              <w:rPr>
                <w:sz w:val="30"/>
                <w:szCs w:val="30"/>
                <w:cs/>
              </w:rPr>
              <w:t>.</w:t>
            </w:r>
            <w:r w:rsidR="00290A6C" w:rsidRPr="0090684A">
              <w:rPr>
                <w:sz w:val="30"/>
                <w:szCs w:val="30"/>
              </w:rPr>
              <w:t>1</w:t>
            </w:r>
            <w:r w:rsidR="00290A6C" w:rsidRPr="0090684A">
              <w:rPr>
                <w:sz w:val="30"/>
                <w:szCs w:val="30"/>
                <w:cs/>
              </w:rPr>
              <w:t>.</w:t>
            </w:r>
            <w:r w:rsidR="00290A6C" w:rsidRPr="0090684A">
              <w:rPr>
                <w:sz w:val="30"/>
                <w:szCs w:val="30"/>
              </w:rPr>
              <w:t>3</w:t>
            </w:r>
            <w:r w:rsidR="00290A6C" w:rsidRPr="0090684A">
              <w:rPr>
                <w:sz w:val="30"/>
                <w:szCs w:val="30"/>
                <w:cs/>
              </w:rPr>
              <w:t>.</w:t>
            </w:r>
            <w:r w:rsidR="00290A6C" w:rsidRPr="0090684A">
              <w:rPr>
                <w:sz w:val="30"/>
                <w:szCs w:val="30"/>
              </w:rPr>
              <w:t>3</w:t>
            </w:r>
            <w:r>
              <w:rPr>
                <w:rFonts w:hint="cs"/>
                <w:sz w:val="30"/>
                <w:szCs w:val="30"/>
                <w:cs/>
              </w:rPr>
              <w:t xml:space="preserve"> </w:t>
            </w:r>
            <w:r w:rsidR="00290A6C"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="00290A6C" w:rsidRPr="0090684A">
              <w:rPr>
                <w:sz w:val="30"/>
                <w:szCs w:val="30"/>
                <w:cs/>
              </w:rPr>
              <w:t xml:space="preserve">วัดและประเมินผลภาคปฏิบัติ </w:t>
            </w:r>
            <w:r w:rsidR="00290A6C" w:rsidRPr="0090684A">
              <w:rPr>
                <w:rFonts w:hint="cs"/>
                <w:sz w:val="30"/>
                <w:szCs w:val="30"/>
                <w:cs/>
              </w:rPr>
              <w:t>(ภาคสนาม/ภาคทะเล)</w:t>
            </w:r>
          </w:p>
          <w:p w:rsidR="00EA56C9" w:rsidRPr="0090684A" w:rsidRDefault="00290A6C" w:rsidP="0052638B">
            <w:pPr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cs/>
              </w:rPr>
              <w:tab/>
            </w:r>
            <w:r w:rsidR="0089201A">
              <w:rPr>
                <w:sz w:val="30"/>
                <w:szCs w:val="30"/>
                <w:cs/>
              </w:rPr>
              <w:t xml:space="preserve">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4</w:t>
            </w:r>
            <w:r w:rsidR="0089201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>วัดและประเมินผล</w:t>
            </w:r>
            <w:r w:rsidRPr="0090684A">
              <w:rPr>
                <w:rFonts w:hint="cs"/>
                <w:sz w:val="30"/>
                <w:szCs w:val="30"/>
                <w:cs/>
              </w:rPr>
              <w:t>การ</w:t>
            </w:r>
            <w:r w:rsidRPr="0090684A">
              <w:rPr>
                <w:sz w:val="30"/>
                <w:szCs w:val="30"/>
                <w:cs/>
              </w:rPr>
              <w:t>ปลูกฝัง/สร้างความเป็นทหารเรือ</w:t>
            </w:r>
            <w:r w:rsidRPr="0090684A">
              <w:rPr>
                <w:sz w:val="30"/>
                <w:szCs w:val="30"/>
                <w:cs/>
              </w:rPr>
              <w:br/>
            </w:r>
            <w:r w:rsidRPr="0090684A">
              <w:rPr>
                <w:sz w:val="30"/>
                <w:szCs w:val="30"/>
                <w:cs/>
              </w:rPr>
              <w:tab/>
            </w:r>
            <w:r w:rsidR="0089201A">
              <w:rPr>
                <w:rFonts w:hint="cs"/>
                <w:sz w:val="30"/>
                <w:szCs w:val="30"/>
                <w:cs/>
              </w:rPr>
              <w:t xml:space="preserve">          </w:t>
            </w:r>
            <w:r w:rsidRPr="0090684A">
              <w:rPr>
                <w:sz w:val="30"/>
                <w:szCs w:val="30"/>
              </w:rPr>
              <w:t>CP1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1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sz w:val="30"/>
                <w:szCs w:val="30"/>
              </w:rPr>
              <w:t>3</w:t>
            </w:r>
            <w:r w:rsidRPr="0090684A">
              <w:rPr>
                <w:sz w:val="30"/>
                <w:szCs w:val="30"/>
                <w:cs/>
              </w:rPr>
              <w:t>.</w:t>
            </w:r>
            <w:r w:rsidRPr="0090684A">
              <w:rPr>
                <w:rFonts w:hint="cs"/>
                <w:sz w:val="30"/>
                <w:szCs w:val="30"/>
                <w:cs/>
              </w:rPr>
              <w:t>5</w:t>
            </w:r>
            <w:r w:rsidR="0089201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rFonts w:hint="cs"/>
                <w:sz w:val="30"/>
                <w:szCs w:val="30"/>
                <w:cs/>
              </w:rPr>
              <w:t>กระบวนการ</w:t>
            </w:r>
            <w:r w:rsidRPr="0090684A">
              <w:rPr>
                <w:sz w:val="30"/>
                <w:szCs w:val="30"/>
                <w:cs/>
              </w:rPr>
              <w:t>ประมวลผล</w:t>
            </w:r>
            <w:r w:rsidRPr="0090684A">
              <w:rPr>
                <w:rFonts w:hint="cs"/>
                <w:sz w:val="30"/>
                <w:szCs w:val="30"/>
                <w:cs/>
              </w:rPr>
              <w:t>และตัดสินผล</w:t>
            </w:r>
            <w:r w:rsidRPr="0090684A">
              <w:rPr>
                <w:sz w:val="30"/>
                <w:szCs w:val="30"/>
                <w:cs/>
              </w:rPr>
              <w:t>การศึกษา</w:t>
            </w:r>
          </w:p>
        </w:tc>
      </w:tr>
      <w:tr w:rsidR="00EA56C9" w:rsidRPr="0090684A" w:rsidTr="00A66FE4">
        <w:tc>
          <w:tcPr>
            <w:tcW w:w="1937" w:type="dxa"/>
            <w:shd w:val="clear" w:color="auto" w:fill="FFF2CC"/>
          </w:tcPr>
          <w:p w:rsidR="00EA56C9" w:rsidRPr="0090684A" w:rsidRDefault="00EA56C9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ข้อกำหนดด้าน</w:t>
            </w:r>
          </w:p>
          <w:p w:rsidR="00EA56C9" w:rsidRPr="0090684A" w:rsidRDefault="00EA56C9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ความต้องการของผู้รับบริการและผู้มีส่วนได้ส่วนเสีย</w:t>
            </w:r>
          </w:p>
        </w:tc>
        <w:tc>
          <w:tcPr>
            <w:tcW w:w="2027" w:type="dxa"/>
            <w:shd w:val="clear" w:color="auto" w:fill="FFF2CC"/>
          </w:tcPr>
          <w:p w:rsidR="00EA56C9" w:rsidRPr="0090684A" w:rsidRDefault="00EA56C9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EA56C9" w:rsidRPr="0090684A" w:rsidRDefault="00EA56C9" w:rsidP="0090684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ด้านกฎหมาย</w:t>
            </w:r>
          </w:p>
          <w:p w:rsidR="00EA56C9" w:rsidRPr="0090684A" w:rsidRDefault="00EA56C9" w:rsidP="0090684A">
            <w:pPr>
              <w:jc w:val="center"/>
              <w:rPr>
                <w:b/>
                <w:bCs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กฎระเบียบ ข้อบังคับ</w:t>
            </w:r>
          </w:p>
        </w:tc>
        <w:tc>
          <w:tcPr>
            <w:tcW w:w="2319" w:type="dxa"/>
            <w:gridSpan w:val="2"/>
            <w:shd w:val="clear" w:color="auto" w:fill="FFF2CC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ด้านประสิทธิภาพ</w:t>
            </w:r>
          </w:p>
        </w:tc>
        <w:tc>
          <w:tcPr>
            <w:tcW w:w="2777" w:type="dxa"/>
            <w:shd w:val="clear" w:color="auto" w:fill="FFF2CC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ข้อกำหนด</w:t>
            </w:r>
          </w:p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  <w:r w:rsidRPr="0090684A">
              <w:rPr>
                <w:b/>
                <w:bCs/>
                <w:color w:val="000000"/>
                <w:sz w:val="28"/>
                <w:szCs w:val="28"/>
                <w:cs/>
              </w:rPr>
              <w:t>ด้านความคุ้มค่า</w:t>
            </w:r>
          </w:p>
        </w:tc>
      </w:tr>
      <w:tr w:rsidR="00EA56C9" w:rsidRPr="0090684A" w:rsidTr="00A66FE4">
        <w:tc>
          <w:tcPr>
            <w:tcW w:w="1937" w:type="dxa"/>
            <w:shd w:val="clear" w:color="auto" w:fill="auto"/>
          </w:tcPr>
          <w:p w:rsidR="00EA56C9" w:rsidRPr="0090684A" w:rsidRDefault="00EA56C9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ผู้รับบริการ</w:t>
            </w:r>
            <w:r w:rsidR="0089201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sz w:val="30"/>
                <w:szCs w:val="30"/>
                <w:cs/>
              </w:rPr>
              <w:t>(</w:t>
            </w:r>
            <w:r w:rsidRPr="0090684A">
              <w:rPr>
                <w:sz w:val="30"/>
                <w:szCs w:val="30"/>
              </w:rPr>
              <w:t>C</w:t>
            </w:r>
            <w:r w:rsidRPr="0090684A">
              <w:rPr>
                <w:sz w:val="30"/>
                <w:szCs w:val="30"/>
                <w:cs/>
              </w:rPr>
              <w:t xml:space="preserve">) : </w:t>
            </w:r>
            <w:r w:rsidR="00AA1FAE" w:rsidRPr="0090684A">
              <w:rPr>
                <w:rFonts w:hint="cs"/>
                <w:sz w:val="30"/>
                <w:szCs w:val="30"/>
                <w:cs/>
              </w:rPr>
              <w:t>นรจ.</w:t>
            </w:r>
          </w:p>
          <w:p w:rsidR="00B23CA1" w:rsidRPr="0090684A" w:rsidRDefault="00EA56C9" w:rsidP="0090684A">
            <w:pPr>
              <w:ind w:left="8"/>
              <w:rPr>
                <w:sz w:val="30"/>
                <w:szCs w:val="30"/>
              </w:rPr>
            </w:pPr>
            <w:r w:rsidRPr="0090684A">
              <w:rPr>
                <w:rFonts w:hint="cs"/>
                <w:spacing w:val="-4"/>
                <w:sz w:val="30"/>
                <w:szCs w:val="30"/>
                <w:cs/>
              </w:rPr>
              <w:t xml:space="preserve">๑. </w:t>
            </w:r>
            <w:r w:rsidR="00FB38B8" w:rsidRPr="0090684A">
              <w:rPr>
                <w:rFonts w:hint="cs"/>
                <w:sz w:val="30"/>
                <w:szCs w:val="30"/>
                <w:cs/>
              </w:rPr>
              <w:t xml:space="preserve">ถูกต้อง </w:t>
            </w:r>
            <w:r w:rsidR="00B23CA1" w:rsidRPr="0090684A">
              <w:rPr>
                <w:rFonts w:hint="cs"/>
                <w:sz w:val="30"/>
                <w:szCs w:val="30"/>
                <w:cs/>
              </w:rPr>
              <w:t xml:space="preserve">ยุติธรรม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โปร่งใส</w:t>
            </w:r>
            <w:r w:rsidR="00B23CA1" w:rsidRPr="0090684A">
              <w:rPr>
                <w:rFonts w:hint="cs"/>
                <w:sz w:val="30"/>
                <w:szCs w:val="30"/>
                <w:cs/>
              </w:rPr>
              <w:t>ตรวจสอบได้</w:t>
            </w:r>
          </w:p>
          <w:p w:rsidR="00EA56C9" w:rsidRPr="0090684A" w:rsidRDefault="00EA56C9" w:rsidP="0090684A">
            <w:pPr>
              <w:ind w:left="8"/>
              <w:rPr>
                <w:sz w:val="30"/>
                <w:szCs w:val="30"/>
                <w:cs/>
              </w:rPr>
            </w:pPr>
          </w:p>
        </w:tc>
        <w:tc>
          <w:tcPr>
            <w:tcW w:w="2027" w:type="dxa"/>
            <w:vMerge w:val="restart"/>
            <w:shd w:val="clear" w:color="auto" w:fill="auto"/>
          </w:tcPr>
          <w:p w:rsidR="00EA56C9" w:rsidRPr="0090684A" w:rsidRDefault="00AC309E" w:rsidP="00245AC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245AC7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ยศ.ทร.ว่าด้วยการดำเนินการศึกษาของสถานศึกษาซึ่งจัดการศึกษาเป็นภาคในส่วนการศึกษาที่สองและสี่ พ.ศ.๒๕๕๑ และแก้ไขเพิ่มเติม พ.ศ.๒๕๕๕</w:t>
            </w:r>
          </w:p>
        </w:tc>
        <w:tc>
          <w:tcPr>
            <w:tcW w:w="2319" w:type="dxa"/>
            <w:gridSpan w:val="2"/>
            <w:vMerge w:val="restart"/>
            <w:shd w:val="clear" w:color="auto" w:fill="auto"/>
          </w:tcPr>
          <w:p w:rsidR="00EA56C9" w:rsidRPr="0090684A" w:rsidRDefault="00EA56C9" w:rsidP="00C65B4F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ลดเวลา/ลดขั้นตอน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EA56C9" w:rsidRPr="0090684A" w:rsidRDefault="00EA56C9" w:rsidP="00C65B4F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 ใช้ระบบสารส</w:t>
            </w:r>
            <w:r w:rsidR="00254767" w:rsidRPr="0090684A">
              <w:rPr>
                <w:rFonts w:hint="cs"/>
                <w:sz w:val="30"/>
                <w:szCs w:val="30"/>
                <w:cs/>
              </w:rPr>
              <w:t>า</w:t>
            </w:r>
            <w:r w:rsidRPr="0090684A">
              <w:rPr>
                <w:rFonts w:hint="cs"/>
                <w:sz w:val="30"/>
                <w:szCs w:val="30"/>
                <w:cs/>
              </w:rPr>
              <w:t>รเทศมาช่วยในการประเมิน</w:t>
            </w:r>
            <w:r w:rsidR="00290A6C" w:rsidRPr="0090684A">
              <w:rPr>
                <w:rFonts w:hint="cs"/>
                <w:sz w:val="30"/>
                <w:szCs w:val="30"/>
                <w:cs/>
              </w:rPr>
              <w:t>ผล</w:t>
            </w:r>
            <w:r w:rsidR="00B23CA1" w:rsidRPr="0090684A">
              <w:rPr>
                <w:rFonts w:hint="cs"/>
                <w:sz w:val="30"/>
                <w:szCs w:val="30"/>
                <w:cs/>
              </w:rPr>
              <w:t>ทำ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ให้ลดค่าใช้จ่าย </w:t>
            </w:r>
          </w:p>
        </w:tc>
      </w:tr>
      <w:tr w:rsidR="00EA56C9" w:rsidRPr="0090684A" w:rsidTr="00A66FE4">
        <w:tc>
          <w:tcPr>
            <w:tcW w:w="1937" w:type="dxa"/>
            <w:shd w:val="clear" w:color="auto" w:fill="auto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outlineLvl w:val="0"/>
              <w:rPr>
                <w:sz w:val="30"/>
                <w:szCs w:val="30"/>
                <w:cs/>
              </w:rPr>
            </w:pPr>
            <w:r w:rsidRPr="0090684A">
              <w:rPr>
                <w:sz w:val="30"/>
                <w:szCs w:val="30"/>
                <w:u w:val="single"/>
                <w:cs/>
              </w:rPr>
              <w:t>ผู้มีส่วนได้ส่วนเสีย</w:t>
            </w:r>
            <w:r w:rsidR="0089201A">
              <w:rPr>
                <w:rFonts w:hint="cs"/>
                <w:sz w:val="30"/>
                <w:szCs w:val="30"/>
                <w:cs/>
              </w:rPr>
              <w:t xml:space="preserve"> </w:t>
            </w:r>
            <w:r w:rsidRPr="0090684A">
              <w:rPr>
                <w:noProof/>
                <w:sz w:val="30"/>
                <w:szCs w:val="30"/>
                <w:cs/>
              </w:rPr>
              <w:t>(</w:t>
            </w:r>
            <w:r w:rsidRPr="0090684A">
              <w:rPr>
                <w:noProof/>
                <w:sz w:val="30"/>
                <w:szCs w:val="30"/>
              </w:rPr>
              <w:t>S</w:t>
            </w:r>
            <w:r w:rsidRPr="0090684A">
              <w:rPr>
                <w:noProof/>
                <w:sz w:val="30"/>
                <w:szCs w:val="30"/>
                <w:cs/>
              </w:rPr>
              <w:t>)</w:t>
            </w:r>
            <w:r w:rsidRPr="0090684A">
              <w:rPr>
                <w:sz w:val="30"/>
                <w:szCs w:val="30"/>
                <w:cs/>
              </w:rPr>
              <w:t xml:space="preserve"> :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ยศ.ทร.</w:t>
            </w:r>
          </w:p>
          <w:p w:rsidR="00EF640F" w:rsidRPr="0090684A" w:rsidRDefault="00D95FC4" w:rsidP="0090684A">
            <w:pPr>
              <w:ind w:left="8"/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 xml:space="preserve">. </w:t>
            </w:r>
            <w:r w:rsidR="00E23988" w:rsidRPr="0090684A">
              <w:rPr>
                <w:sz w:val="30"/>
                <w:szCs w:val="30"/>
                <w:cs/>
              </w:rPr>
              <w:t>ประมวลผลการศึกษา นรจ.ถูกต้องตามระเบียบ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ทันเวลา</w:t>
            </w:r>
          </w:p>
        </w:tc>
        <w:tc>
          <w:tcPr>
            <w:tcW w:w="2027" w:type="dxa"/>
            <w:vMerge/>
            <w:shd w:val="clear" w:color="auto" w:fill="auto"/>
          </w:tcPr>
          <w:p w:rsidR="00EA56C9" w:rsidRPr="0090684A" w:rsidRDefault="00EA56C9" w:rsidP="00C65B4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319" w:type="dxa"/>
            <w:gridSpan w:val="2"/>
            <w:vMerge/>
            <w:shd w:val="clear" w:color="auto" w:fill="auto"/>
          </w:tcPr>
          <w:p w:rsidR="00EA56C9" w:rsidRPr="0090684A" w:rsidRDefault="00EA56C9" w:rsidP="00C65B4F">
            <w:pPr>
              <w:rPr>
                <w:color w:val="0000FF"/>
                <w:sz w:val="30"/>
                <w:szCs w:val="30"/>
              </w:rPr>
            </w:pPr>
          </w:p>
        </w:tc>
        <w:tc>
          <w:tcPr>
            <w:tcW w:w="2777" w:type="dxa"/>
            <w:vMerge/>
            <w:shd w:val="clear" w:color="auto" w:fill="auto"/>
          </w:tcPr>
          <w:p w:rsidR="00EA56C9" w:rsidRPr="0090684A" w:rsidRDefault="00EA56C9" w:rsidP="00C65B4F">
            <w:pPr>
              <w:rPr>
                <w:color w:val="0000FF"/>
                <w:sz w:val="30"/>
                <w:szCs w:val="30"/>
              </w:rPr>
            </w:pPr>
          </w:p>
        </w:tc>
      </w:tr>
      <w:tr w:rsidR="00EA56C9" w:rsidRPr="0090684A" w:rsidTr="00A66FE4">
        <w:tc>
          <w:tcPr>
            <w:tcW w:w="3964" w:type="dxa"/>
            <w:gridSpan w:val="2"/>
            <w:tcBorders>
              <w:bottom w:val="single" w:sz="4" w:space="0" w:color="auto"/>
            </w:tcBorders>
            <w:shd w:val="clear" w:color="auto" w:fill="FFF2CC"/>
          </w:tcPr>
          <w:p w:rsidR="00EA56C9" w:rsidRPr="0090684A" w:rsidRDefault="00EA56C9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bookmarkStart w:id="3" w:name="_Hlk506799701"/>
            <w:bookmarkStart w:id="4" w:name="_Hlk506799158"/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EA56C9" w:rsidRPr="0090684A" w:rsidRDefault="00B23CA1" w:rsidP="0090684A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วัด ประเมินผล และตัดสินผล</w:t>
            </w:r>
          </w:p>
        </w:tc>
        <w:tc>
          <w:tcPr>
            <w:tcW w:w="5096" w:type="dxa"/>
            <w:gridSpan w:val="3"/>
            <w:shd w:val="clear" w:color="auto" w:fill="FFF2CC"/>
          </w:tcPr>
          <w:p w:rsidR="00EA56C9" w:rsidRPr="0090684A" w:rsidRDefault="00EA56C9" w:rsidP="0090684A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bookmarkEnd w:id="3"/>
      <w:tr w:rsidR="00801F67" w:rsidRPr="0090684A" w:rsidTr="00A66FE4">
        <w:tc>
          <w:tcPr>
            <w:tcW w:w="3964" w:type="dxa"/>
            <w:gridSpan w:val="2"/>
            <w:tcBorders>
              <w:bottom w:val="nil"/>
            </w:tcBorders>
            <w:shd w:val="clear" w:color="auto" w:fill="auto"/>
          </w:tcPr>
          <w:p w:rsidR="00801F67" w:rsidRPr="0090684A" w:rsidRDefault="00801F67" w:rsidP="00801F6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๑. 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 xml:space="preserve">ถูกต้อง </w:t>
            </w:r>
            <w:r w:rsidRPr="0090684A">
              <w:rPr>
                <w:rFonts w:hint="cs"/>
                <w:sz w:val="30"/>
                <w:szCs w:val="30"/>
                <w:cs/>
              </w:rPr>
              <w:t>ยุติธรรม</w:t>
            </w:r>
            <w:r w:rsidR="00EF640F" w:rsidRPr="0090684A">
              <w:rPr>
                <w:rFonts w:hint="cs"/>
                <w:sz w:val="30"/>
                <w:szCs w:val="30"/>
                <w:cs/>
              </w:rPr>
              <w:t>โปร่งใส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ตรวจสอบได้ </w:t>
            </w:r>
          </w:p>
          <w:p w:rsidR="00801F67" w:rsidRPr="0090684A" w:rsidRDefault="00801F67" w:rsidP="00801F67">
            <w:pPr>
              <w:rPr>
                <w:sz w:val="30"/>
                <w:szCs w:val="30"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A1FAE" w:rsidRPr="0090684A" w:rsidRDefault="00E507C3" w:rsidP="00801F67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</w:t>
            </w:r>
            <w:r w:rsidR="00451866" w:rsidRPr="0090684A">
              <w:rPr>
                <w:rFonts w:hint="cs"/>
                <w:sz w:val="30"/>
                <w:szCs w:val="30"/>
                <w:cs/>
              </w:rPr>
              <w:t xml:space="preserve">.๑ </w:t>
            </w:r>
            <w:r w:rsidR="00AA1FAE" w:rsidRPr="0090684A">
              <w:rPr>
                <w:rFonts w:hint="cs"/>
                <w:sz w:val="30"/>
                <w:szCs w:val="30"/>
                <w:cs/>
              </w:rPr>
              <w:t>กระบวนการแต่งตั้ง</w:t>
            </w:r>
            <w:r w:rsidR="00451866" w:rsidRPr="0090684A">
              <w:rPr>
                <w:rFonts w:hint="cs"/>
                <w:sz w:val="30"/>
                <w:szCs w:val="30"/>
                <w:cs/>
              </w:rPr>
              <w:t xml:space="preserve">คณะกรรมการสอบความรู้ นรจ. </w:t>
            </w:r>
            <w:r w:rsidR="00861F8B" w:rsidRPr="0090684A">
              <w:rPr>
                <w:rFonts w:hint="cs"/>
                <w:sz w:val="30"/>
                <w:szCs w:val="30"/>
                <w:cs/>
              </w:rPr>
              <w:t>เป</w:t>
            </w:r>
            <w:r w:rsidR="00AA1FAE" w:rsidRPr="0090684A">
              <w:rPr>
                <w:rFonts w:hint="cs"/>
                <w:sz w:val="30"/>
                <w:szCs w:val="30"/>
                <w:cs/>
              </w:rPr>
              <w:t>็นไปตามระเบียบฯ</w:t>
            </w:r>
          </w:p>
          <w:p w:rsidR="00E507C3" w:rsidRPr="00386D20" w:rsidRDefault="00E507C3" w:rsidP="00D95FC4">
            <w:pPr>
              <w:rPr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>:</w:t>
            </w:r>
            <w:r w:rsidR="00D95FC4" w:rsidRPr="00386D20">
              <w:rPr>
                <w:rFonts w:hint="cs"/>
                <w:sz w:val="30"/>
                <w:szCs w:val="30"/>
                <w:cs/>
              </w:rPr>
              <w:t xml:space="preserve"> การแต่งตั้งคณะกรรมการสอบความรู้ นรจ.ดำเนินการตามระเบียบฯ</w:t>
            </w:r>
          </w:p>
        </w:tc>
      </w:tr>
      <w:tr w:rsidR="002061FB" w:rsidRPr="0090684A" w:rsidTr="00A66FE4">
        <w:tc>
          <w:tcPr>
            <w:tcW w:w="39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61FB" w:rsidRPr="0090684A" w:rsidRDefault="002061FB" w:rsidP="002061FB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</w:t>
            </w:r>
            <w:r w:rsidR="00AC309E" w:rsidRPr="0090684A">
              <w:rPr>
                <w:rFonts w:hint="cs"/>
                <w:sz w:val="30"/>
                <w:szCs w:val="30"/>
                <w:cs/>
              </w:rPr>
              <w:t>๒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จำนวนข้อร้องเรียนของ นรจ.ที่มีต่อการวัดและประเมินผลการสอบความรู้</w:t>
            </w:r>
          </w:p>
          <w:p w:rsidR="002061FB" w:rsidRPr="00386D20" w:rsidRDefault="002061FB" w:rsidP="002061FB">
            <w:pPr>
              <w:rPr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≤ </w:t>
            </w:r>
            <w:r w:rsidR="00F23A3C" w:rsidRPr="00386D20">
              <w:rPr>
                <w:rFonts w:hint="cs"/>
                <w:sz w:val="30"/>
                <w:szCs w:val="30"/>
                <w:cs/>
              </w:rPr>
              <w:t>๓</w:t>
            </w:r>
            <w:r w:rsidRPr="00386D20">
              <w:rPr>
                <w:rFonts w:hint="cs"/>
                <w:sz w:val="30"/>
                <w:szCs w:val="30"/>
                <w:cs/>
              </w:rPr>
              <w:t xml:space="preserve"> ครั้ง</w:t>
            </w:r>
          </w:p>
        </w:tc>
      </w:tr>
      <w:bookmarkEnd w:id="4"/>
      <w:tr w:rsidR="002061FB" w:rsidRPr="0090684A" w:rsidTr="00A66FE4">
        <w:tc>
          <w:tcPr>
            <w:tcW w:w="3964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61FB" w:rsidRPr="0090684A" w:rsidRDefault="002061FB" w:rsidP="002061F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๑.</w:t>
            </w:r>
            <w:r w:rsidR="00AC309E" w:rsidRPr="0090684A">
              <w:rPr>
                <w:rFonts w:hint="cs"/>
                <w:sz w:val="30"/>
                <w:szCs w:val="30"/>
                <w:cs/>
              </w:rPr>
              <w:t>๓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 จำนวนช่องทางที่ นรจ.สามารถเข้ามาตรวจสอบผลการศึกษาได้ </w:t>
            </w:r>
          </w:p>
          <w:p w:rsidR="002061FB" w:rsidRPr="00386D20" w:rsidRDefault="002061FB" w:rsidP="002061FB">
            <w:pPr>
              <w:rPr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≥ </w:t>
            </w:r>
            <w:r w:rsidR="00F23A3C" w:rsidRPr="00386D20">
              <w:rPr>
                <w:rFonts w:hint="cs"/>
                <w:sz w:val="30"/>
                <w:szCs w:val="30"/>
                <w:cs/>
              </w:rPr>
              <w:t xml:space="preserve"> ๑ </w:t>
            </w:r>
            <w:r w:rsidRPr="00386D20">
              <w:rPr>
                <w:rFonts w:hint="cs"/>
                <w:sz w:val="30"/>
                <w:szCs w:val="30"/>
                <w:cs/>
              </w:rPr>
              <w:t>ช่องทาง</w:t>
            </w:r>
          </w:p>
        </w:tc>
      </w:tr>
      <w:tr w:rsidR="002061FB" w:rsidRPr="0090684A" w:rsidTr="00A66FE4">
        <w:tc>
          <w:tcPr>
            <w:tcW w:w="39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509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</w:rPr>
            </w:pP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>๑.</w:t>
            </w:r>
            <w:r w:rsidR="00AC309E" w:rsidRPr="0090684A">
              <w:rPr>
                <w:rFonts w:hint="cs"/>
                <w:color w:val="000000"/>
                <w:sz w:val="30"/>
                <w:szCs w:val="30"/>
                <w:cs/>
              </w:rPr>
              <w:t>๔</w:t>
            </w:r>
            <w:r w:rsidRPr="0090684A">
              <w:rPr>
                <w:rFonts w:hint="cs"/>
                <w:color w:val="000000"/>
                <w:sz w:val="30"/>
                <w:szCs w:val="30"/>
                <w:cs/>
              </w:rPr>
              <w:t xml:space="preserve"> จำนวนครั้งในก</w:t>
            </w:r>
            <w:r w:rsidRPr="0090684A">
              <w:rPr>
                <w:color w:val="000000"/>
                <w:sz w:val="30"/>
                <w:szCs w:val="30"/>
                <w:cs/>
              </w:rPr>
              <w:t>ารแจ้งผลการสอบความรู้ให้ นรจ.และผู้ปกครองทราบ</w:t>
            </w:r>
          </w:p>
          <w:p w:rsidR="002061FB" w:rsidRPr="00386D20" w:rsidRDefault="002061FB" w:rsidP="002061FB">
            <w:pPr>
              <w:rPr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≥ </w:t>
            </w:r>
            <w:r w:rsidR="00F23A3C" w:rsidRPr="00386D20">
              <w:rPr>
                <w:rFonts w:hint="cs"/>
                <w:sz w:val="30"/>
                <w:szCs w:val="30"/>
                <w:cs/>
              </w:rPr>
              <w:t xml:space="preserve"> ๑ </w:t>
            </w:r>
            <w:r w:rsidRPr="00386D20">
              <w:rPr>
                <w:rFonts w:hint="cs"/>
                <w:sz w:val="30"/>
                <w:szCs w:val="30"/>
                <w:cs/>
              </w:rPr>
              <w:t>ครั้ง/ปี</w:t>
            </w:r>
          </w:p>
        </w:tc>
      </w:tr>
      <w:tr w:rsidR="002061FB" w:rsidRPr="0090684A" w:rsidTr="00A66FE4">
        <w:tc>
          <w:tcPr>
            <w:tcW w:w="3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061FB" w:rsidRPr="0090684A" w:rsidRDefault="00C95A73" w:rsidP="002061FB">
            <w:pPr>
              <w:rPr>
                <w:color w:val="0000FF"/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 </w:t>
            </w:r>
            <w:r w:rsidR="00E90774" w:rsidRPr="0090684A">
              <w:rPr>
                <w:sz w:val="30"/>
                <w:szCs w:val="30"/>
                <w:cs/>
              </w:rPr>
              <w:t>ประมวลผลการศึกษา นรจ.ถูกต้องตามระเบียบ</w:t>
            </w:r>
            <w:r w:rsidR="00E90774" w:rsidRPr="0090684A">
              <w:rPr>
                <w:rFonts w:hint="cs"/>
                <w:sz w:val="30"/>
                <w:szCs w:val="30"/>
                <w:cs/>
              </w:rPr>
              <w:t xml:space="preserve"> ทันเวลา</w:t>
            </w:r>
          </w:p>
        </w:tc>
        <w:tc>
          <w:tcPr>
            <w:tcW w:w="50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E90774" w:rsidRPr="0090684A" w:rsidRDefault="00C95A73" w:rsidP="00E90774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๒.๑ </w:t>
            </w:r>
            <w:r w:rsidR="00E90774" w:rsidRPr="0090684A">
              <w:rPr>
                <w:rFonts w:hint="cs"/>
                <w:sz w:val="30"/>
                <w:szCs w:val="30"/>
                <w:cs/>
              </w:rPr>
              <w:t xml:space="preserve">การประมวลผลการศึกษา นรจ. ครบถ้วน ถูกต้องเป็นไปตามระเบียบฯ </w:t>
            </w:r>
          </w:p>
          <w:p w:rsidR="00CD7E62" w:rsidRPr="00386D20" w:rsidRDefault="00CD7E62" w:rsidP="00E90774">
            <w:pPr>
              <w:rPr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</w:t>
            </w:r>
            <w:r w:rsidR="00D5434B">
              <w:rPr>
                <w:rFonts w:hint="cs"/>
                <w:color w:val="FF0000"/>
                <w:sz w:val="30"/>
                <w:szCs w:val="30"/>
                <w:cs/>
              </w:rPr>
              <w:t>ประมวลผลการศึกษา</w:t>
            </w:r>
            <w:r w:rsidR="007C42DB" w:rsidRPr="00386D20">
              <w:rPr>
                <w:rFonts w:hint="cs"/>
                <w:sz w:val="30"/>
                <w:szCs w:val="30"/>
                <w:cs/>
              </w:rPr>
              <w:t>ถูกต้องตามที่ระเบียบฯ กำหนด</w:t>
            </w:r>
          </w:p>
        </w:tc>
      </w:tr>
    </w:tbl>
    <w:p w:rsidR="00A66FE4" w:rsidRDefault="00A66FE4">
      <w:r>
        <w:rPr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6"/>
      </w:tblGrid>
      <w:tr w:rsidR="00A66FE4" w:rsidRPr="0090684A" w:rsidTr="002E4695">
        <w:tc>
          <w:tcPr>
            <w:tcW w:w="3964" w:type="dxa"/>
            <w:tcBorders>
              <w:bottom w:val="single" w:sz="4" w:space="0" w:color="auto"/>
            </w:tcBorders>
            <w:shd w:val="clear" w:color="auto" w:fill="FFF2CC"/>
          </w:tcPr>
          <w:p w:rsidR="00A66FE4" w:rsidRPr="0090684A" w:rsidRDefault="00A66FE4" w:rsidP="002E469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color w:val="0000FF"/>
                <w:sz w:val="30"/>
                <w:szCs w:val="30"/>
              </w:rPr>
            </w:pPr>
            <w:r>
              <w:rPr>
                <w:cs/>
              </w:rPr>
              <w:lastRenderedPageBreak/>
              <w:br w:type="page"/>
            </w: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สรุปข้อกำหนดของ</w:t>
            </w: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กระบวนการ</w:t>
            </w:r>
          </w:p>
          <w:p w:rsidR="00A66FE4" w:rsidRPr="0090684A" w:rsidRDefault="00A66FE4" w:rsidP="002E4695">
            <w:pPr>
              <w:tabs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</w:tabs>
              <w:jc w:val="center"/>
              <w:outlineLvl w:val="0"/>
              <w:rPr>
                <w:b/>
                <w:bCs/>
                <w:color w:val="FF0000"/>
                <w:sz w:val="30"/>
                <w:szCs w:val="30"/>
              </w:rPr>
            </w:pPr>
            <w:r w:rsidRPr="0090684A">
              <w:rPr>
                <w:rFonts w:hint="cs"/>
                <w:b/>
                <w:bCs/>
                <w:color w:val="0000FF"/>
                <w:sz w:val="30"/>
                <w:szCs w:val="30"/>
                <w:cs/>
              </w:rPr>
              <w:t>วัด ประเมินผล และตัดสินผล</w:t>
            </w:r>
          </w:p>
        </w:tc>
        <w:tc>
          <w:tcPr>
            <w:tcW w:w="5096" w:type="dxa"/>
            <w:shd w:val="clear" w:color="auto" w:fill="FFF2CC"/>
          </w:tcPr>
          <w:p w:rsidR="00A66FE4" w:rsidRPr="0090684A" w:rsidRDefault="00A66FE4" w:rsidP="002E4695">
            <w:pPr>
              <w:jc w:val="center"/>
              <w:rPr>
                <w:b/>
                <w:bCs/>
                <w:sz w:val="30"/>
                <w:szCs w:val="30"/>
              </w:rPr>
            </w:pPr>
            <w:r w:rsidRPr="0090684A">
              <w:rPr>
                <w:b/>
                <w:bCs/>
                <w:color w:val="000000"/>
                <w:sz w:val="30"/>
                <w:szCs w:val="30"/>
                <w:cs/>
              </w:rPr>
              <w:t>ตัวชี้วัดควบคุมกิจกรรมในกระบวนการทำงาน</w:t>
            </w:r>
          </w:p>
        </w:tc>
      </w:tr>
      <w:tr w:rsidR="002061FB" w:rsidRPr="0090684A" w:rsidTr="00A66FE4">
        <w:tc>
          <w:tcPr>
            <w:tcW w:w="3964" w:type="dxa"/>
            <w:tcBorders>
              <w:top w:val="nil"/>
              <w:bottom w:val="nil"/>
            </w:tcBorders>
            <w:shd w:val="clear" w:color="auto" w:fill="auto"/>
          </w:tcPr>
          <w:p w:rsidR="002061FB" w:rsidRPr="0090684A" w:rsidRDefault="002061FB" w:rsidP="002061FB">
            <w:pPr>
              <w:rPr>
                <w:color w:val="0000FF"/>
                <w:sz w:val="30"/>
                <w:szCs w:val="30"/>
                <w:cs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C42DB" w:rsidRPr="0090684A" w:rsidRDefault="00C65B4F" w:rsidP="007C42DB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๒.๒ </w:t>
            </w:r>
            <w:r w:rsidR="007C42DB" w:rsidRPr="0090684A">
              <w:rPr>
                <w:rFonts w:hint="cs"/>
                <w:sz w:val="30"/>
                <w:szCs w:val="30"/>
                <w:cs/>
              </w:rPr>
              <w:t xml:space="preserve">จัดทำและรายงานผลการศึกษา นรจ. ได้ทันเวลา </w:t>
            </w:r>
          </w:p>
          <w:p w:rsidR="00CD7E62" w:rsidRPr="00386D20" w:rsidRDefault="00CD7E62" w:rsidP="007C42DB">
            <w:pPr>
              <w:rPr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</w:t>
            </w:r>
            <w:r w:rsidR="00D5434B">
              <w:rPr>
                <w:rFonts w:hint="cs"/>
                <w:color w:val="FF0000"/>
                <w:sz w:val="30"/>
                <w:szCs w:val="30"/>
                <w:cs/>
              </w:rPr>
              <w:t>ส่งรายงานผลการศึกษา</w:t>
            </w:r>
            <w:r w:rsidR="00B0527C" w:rsidRPr="00386D20">
              <w:rPr>
                <w:rFonts w:hint="cs"/>
                <w:sz w:val="30"/>
                <w:szCs w:val="30"/>
                <w:cs/>
              </w:rPr>
              <w:t>ภายในระยะเวลาที่ ยศ.ทร.กำหนด</w:t>
            </w:r>
          </w:p>
        </w:tc>
      </w:tr>
      <w:tr w:rsidR="00C57C7D" w:rsidRPr="0090684A" w:rsidTr="00A66FE4">
        <w:tc>
          <w:tcPr>
            <w:tcW w:w="3964" w:type="dxa"/>
            <w:shd w:val="clear" w:color="auto" w:fill="auto"/>
          </w:tcPr>
          <w:p w:rsidR="00C57C7D" w:rsidRPr="0090684A" w:rsidRDefault="00C57C7D" w:rsidP="00C57C7D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๓. </w:t>
            </w:r>
            <w:r w:rsidR="00245AC7" w:rsidRPr="0090684A">
              <w:rPr>
                <w:rFonts w:hint="cs"/>
                <w:sz w:val="30"/>
                <w:szCs w:val="30"/>
                <w:cs/>
              </w:rPr>
              <w:t>ระเบียบ ยศ.ทร.ว่าด้วยการดำเนินการศึกษาของสถานศึกษาซึ่งจัดการศึกษาเป็นภาคในส่วนการศึกษาที่สองและสี่ พ.ศ.๒๕๕๑ และแก้ไขเพิ่มเติม พ.ศ.๒๕๕๕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C57C7D" w:rsidRPr="00A00019" w:rsidRDefault="00C57C7D" w:rsidP="00C57C7D">
            <w:pPr>
              <w:rPr>
                <w:spacing w:val="-4"/>
                <w:sz w:val="30"/>
                <w:szCs w:val="30"/>
              </w:rPr>
            </w:pPr>
            <w:r w:rsidRPr="00A00019">
              <w:rPr>
                <w:rFonts w:hint="cs"/>
                <w:spacing w:val="-4"/>
                <w:sz w:val="30"/>
                <w:szCs w:val="30"/>
                <w:cs/>
              </w:rPr>
              <w:t>๓. การสอบความรู้ นรจ. เป็นไปตามระเบียบที่</w:t>
            </w:r>
            <w:r w:rsidR="00A00019" w:rsidRPr="00A00019">
              <w:rPr>
                <w:rFonts w:hint="cs"/>
                <w:spacing w:val="-4"/>
                <w:sz w:val="30"/>
                <w:szCs w:val="30"/>
                <w:cs/>
              </w:rPr>
              <w:t>กำ</w:t>
            </w:r>
            <w:r w:rsidRPr="00A00019">
              <w:rPr>
                <w:rFonts w:hint="cs"/>
                <w:spacing w:val="-4"/>
                <w:sz w:val="30"/>
                <w:szCs w:val="30"/>
                <w:cs/>
              </w:rPr>
              <w:t>หนด</w:t>
            </w:r>
          </w:p>
          <w:p w:rsidR="00C57C7D" w:rsidRDefault="00C57C7D" w:rsidP="00C57C7D">
            <w:pPr>
              <w:rPr>
                <w:spacing w:val="-4"/>
                <w:sz w:val="30"/>
                <w:szCs w:val="30"/>
              </w:rPr>
            </w:pPr>
            <w:r w:rsidRPr="00A00019">
              <w:rPr>
                <w:rFonts w:hint="cs"/>
                <w:spacing w:val="-4"/>
                <w:sz w:val="30"/>
                <w:szCs w:val="30"/>
                <w:cs/>
              </w:rPr>
              <w:t xml:space="preserve">ค่าเป้าหมาย </w:t>
            </w:r>
            <w:r w:rsidRPr="00A00019">
              <w:rPr>
                <w:spacing w:val="-4"/>
                <w:sz w:val="30"/>
                <w:szCs w:val="30"/>
                <w:cs/>
              </w:rPr>
              <w:t xml:space="preserve">: </w:t>
            </w:r>
            <w:r w:rsidRPr="00A00019">
              <w:rPr>
                <w:rFonts w:hint="cs"/>
                <w:spacing w:val="-4"/>
                <w:sz w:val="30"/>
                <w:szCs w:val="30"/>
                <w:cs/>
              </w:rPr>
              <w:t>ดำเนินการ</w:t>
            </w:r>
            <w:r w:rsidR="00A00019" w:rsidRPr="00A00019">
              <w:rPr>
                <w:rFonts w:hint="cs"/>
                <w:color w:val="FF0000"/>
                <w:spacing w:val="-4"/>
                <w:sz w:val="30"/>
                <w:szCs w:val="30"/>
                <w:cs/>
              </w:rPr>
              <w:t>สอบความรู้</w:t>
            </w:r>
            <w:r w:rsidRPr="00A00019">
              <w:rPr>
                <w:rFonts w:hint="cs"/>
                <w:spacing w:val="-4"/>
                <w:sz w:val="30"/>
                <w:szCs w:val="30"/>
                <w:cs/>
              </w:rPr>
              <w:t>ตามขั้นตอนตามที่ระเบียบฯ</w:t>
            </w:r>
            <w:r w:rsidR="00A00019" w:rsidRPr="00A00019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A00019">
              <w:rPr>
                <w:rFonts w:hint="cs"/>
                <w:spacing w:val="-4"/>
                <w:sz w:val="30"/>
                <w:szCs w:val="30"/>
                <w:cs/>
              </w:rPr>
              <w:t>กำหนด</w:t>
            </w:r>
          </w:p>
          <w:p w:rsidR="00776C99" w:rsidRPr="00A00019" w:rsidRDefault="00776C99" w:rsidP="00C57C7D">
            <w:pPr>
              <w:rPr>
                <w:spacing w:val="-4"/>
                <w:sz w:val="30"/>
                <w:szCs w:val="30"/>
                <w:cs/>
              </w:rPr>
            </w:pPr>
          </w:p>
        </w:tc>
      </w:tr>
      <w:tr w:rsidR="00776C99" w:rsidRPr="0090684A" w:rsidTr="00A66FE4">
        <w:tc>
          <w:tcPr>
            <w:tcW w:w="3964" w:type="dxa"/>
            <w:shd w:val="clear" w:color="auto" w:fill="auto"/>
          </w:tcPr>
          <w:p w:rsidR="00BB4BC3" w:rsidRPr="0090684A" w:rsidRDefault="00BB4BC3" w:rsidP="00BB4BC3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 ลดเวลา/ลดขั้นตอน/ลดค่าใช้จ่าย</w:t>
            </w:r>
          </w:p>
          <w:p w:rsidR="00776C99" w:rsidRPr="0090684A" w:rsidRDefault="00776C99" w:rsidP="00776C99">
            <w:pPr>
              <w:rPr>
                <w:sz w:val="30"/>
                <w:szCs w:val="30"/>
                <w:cs/>
              </w:rPr>
            </w:pP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66FE4" w:rsidRDefault="00776C99" w:rsidP="00776C99">
            <w:pPr>
              <w:rPr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๔. ร้อยละของจำนวนรายวิชาที่มีการจัดทำเป็นคลังข้อสอบ</w:t>
            </w:r>
          </w:p>
          <w:p w:rsidR="00776C99" w:rsidRPr="0090684A" w:rsidRDefault="00776C99" w:rsidP="00776C99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 xml:space="preserve">ต่อจำนวนรายวิชาทั้งหมด </w:t>
            </w:r>
          </w:p>
          <w:p w:rsidR="00776C99" w:rsidRPr="00A00019" w:rsidRDefault="00776C99" w:rsidP="00776C99">
            <w:pPr>
              <w:rPr>
                <w:spacing w:val="-4"/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≥ </w:t>
            </w:r>
            <w:r w:rsidRPr="00386D20">
              <w:rPr>
                <w:rFonts w:hint="cs"/>
                <w:sz w:val="30"/>
                <w:szCs w:val="30"/>
                <w:cs/>
              </w:rPr>
              <w:t>ร้อยละ ๑๐</w:t>
            </w:r>
          </w:p>
        </w:tc>
      </w:tr>
      <w:tr w:rsidR="00776C99" w:rsidRPr="0090684A" w:rsidTr="00A66FE4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776C99" w:rsidRPr="0090684A" w:rsidRDefault="00BB4BC3" w:rsidP="00776C99">
            <w:pPr>
              <w:rPr>
                <w:sz w:val="30"/>
                <w:szCs w:val="30"/>
                <w:cs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 w:rsidRPr="0090684A">
              <w:rPr>
                <w:sz w:val="30"/>
                <w:szCs w:val="30"/>
                <w:cs/>
              </w:rPr>
              <w:t>. ใช้ระบบสารสารเทศมาช่วยในการประเมินผล</w:t>
            </w:r>
          </w:p>
        </w:tc>
        <w:tc>
          <w:tcPr>
            <w:tcW w:w="509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776C99" w:rsidRPr="0090684A" w:rsidRDefault="00776C99" w:rsidP="00776C99">
            <w:pPr>
              <w:rPr>
                <w:color w:val="7030A0"/>
                <w:sz w:val="30"/>
                <w:szCs w:val="30"/>
              </w:rPr>
            </w:pPr>
            <w:r w:rsidRPr="0090684A">
              <w:rPr>
                <w:rFonts w:hint="cs"/>
                <w:sz w:val="30"/>
                <w:szCs w:val="30"/>
                <w:cs/>
              </w:rPr>
              <w:t>๕</w:t>
            </w:r>
            <w:r>
              <w:rPr>
                <w:rFonts w:hint="cs"/>
                <w:sz w:val="30"/>
                <w:szCs w:val="30"/>
                <w:cs/>
              </w:rPr>
              <w:t xml:space="preserve">. </w:t>
            </w:r>
            <w:r w:rsidRPr="0090684A">
              <w:rPr>
                <w:rFonts w:hint="cs"/>
                <w:sz w:val="30"/>
                <w:szCs w:val="30"/>
                <w:cs/>
              </w:rPr>
              <w:t xml:space="preserve">ร้อยละของจำนวนรายวิชาที่มีการตรวจและวิเคราะห์ข้อสอบโดยใช้โปรแกรมสำเร็จรูป ต่อจำนวนรายวิชาทั้งหมด </w:t>
            </w:r>
          </w:p>
          <w:p w:rsidR="00776C99" w:rsidRPr="00A00019" w:rsidRDefault="00776C99" w:rsidP="00776C99">
            <w:pPr>
              <w:rPr>
                <w:spacing w:val="-4"/>
                <w:sz w:val="30"/>
                <w:szCs w:val="30"/>
                <w:cs/>
              </w:rPr>
            </w:pPr>
            <w:r w:rsidRPr="00386D20">
              <w:rPr>
                <w:rFonts w:hint="cs"/>
                <w:sz w:val="30"/>
                <w:szCs w:val="30"/>
                <w:cs/>
              </w:rPr>
              <w:t xml:space="preserve">ค่าเป้าหมาย </w:t>
            </w:r>
            <w:r w:rsidRPr="00386D20">
              <w:rPr>
                <w:sz w:val="30"/>
                <w:szCs w:val="30"/>
                <w:cs/>
              </w:rPr>
              <w:t xml:space="preserve">: ≥ </w:t>
            </w:r>
            <w:r w:rsidRPr="00386D20">
              <w:rPr>
                <w:rFonts w:hint="cs"/>
                <w:sz w:val="30"/>
                <w:szCs w:val="30"/>
                <w:cs/>
              </w:rPr>
              <w:t>ร้อยละ ๑๐</w:t>
            </w:r>
          </w:p>
        </w:tc>
      </w:tr>
    </w:tbl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C57C7D" w:rsidRDefault="00C57C7D"/>
    <w:p w:rsidR="0052638B" w:rsidRDefault="0052638B"/>
    <w:p w:rsidR="0052638B" w:rsidRDefault="0052638B"/>
    <w:p w:rsidR="0052638B" w:rsidRDefault="0052638B"/>
    <w:p w:rsidR="0052638B" w:rsidRDefault="0052638B"/>
    <w:p w:rsidR="001D094D" w:rsidRDefault="001D094D" w:rsidP="00E50142"/>
    <w:sectPr w:rsidR="001D094D" w:rsidSect="00466497">
      <w:headerReference w:type="default" r:id="rId8"/>
      <w:pgSz w:w="11906" w:h="16838"/>
      <w:pgMar w:top="1134" w:right="1418" w:bottom="1134" w:left="1418" w:header="709" w:footer="709" w:gutter="0"/>
      <w:pgNumType w:fmt="thaiNumbers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2C9B" w:rsidRDefault="00BA2C9B" w:rsidP="00122D32">
      <w:r>
        <w:separator/>
      </w:r>
    </w:p>
  </w:endnote>
  <w:endnote w:type="continuationSeparator" w:id="0">
    <w:p w:rsidR="00BA2C9B" w:rsidRDefault="00BA2C9B" w:rsidP="00122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2C9B" w:rsidRDefault="00BA2C9B" w:rsidP="00122D32">
      <w:r>
        <w:separator/>
      </w:r>
    </w:p>
  </w:footnote>
  <w:footnote w:type="continuationSeparator" w:id="0">
    <w:p w:rsidR="00BA2C9B" w:rsidRDefault="00BA2C9B" w:rsidP="00122D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39E3" w:rsidRPr="00122D32" w:rsidRDefault="00431EE2">
    <w:pPr>
      <w:pStyle w:val="a6"/>
      <w:jc w:val="center"/>
      <w:rPr>
        <w:rFonts w:cs="TH SarabunPSK"/>
        <w:szCs w:val="32"/>
      </w:rPr>
    </w:pPr>
    <w:r w:rsidRPr="00122D32">
      <w:rPr>
        <w:rFonts w:cs="TH SarabunPSK"/>
        <w:szCs w:val="32"/>
      </w:rPr>
      <w:fldChar w:fldCharType="begin"/>
    </w:r>
    <w:r w:rsidR="001D39E3" w:rsidRPr="00122D32">
      <w:rPr>
        <w:rFonts w:cs="TH SarabunPSK"/>
        <w:szCs w:val="32"/>
      </w:rPr>
      <w:instrText>PAGE   \</w:instrText>
    </w:r>
    <w:r w:rsidR="001D39E3" w:rsidRPr="00122D32">
      <w:rPr>
        <w:rFonts w:cs="TH SarabunPSK"/>
        <w:szCs w:val="32"/>
        <w:cs/>
      </w:rPr>
      <w:instrText xml:space="preserve">* </w:instrText>
    </w:r>
    <w:r w:rsidR="001D39E3" w:rsidRPr="00122D32">
      <w:rPr>
        <w:rFonts w:cs="TH SarabunPSK"/>
        <w:szCs w:val="32"/>
      </w:rPr>
      <w:instrText>MERGEFORMAT</w:instrText>
    </w:r>
    <w:r w:rsidRPr="00122D32">
      <w:rPr>
        <w:rFonts w:cs="TH SarabunPSK"/>
        <w:szCs w:val="32"/>
      </w:rPr>
      <w:fldChar w:fldCharType="separate"/>
    </w:r>
    <w:r w:rsidR="00022321" w:rsidRPr="00022321">
      <w:rPr>
        <w:rFonts w:cs="TH SarabunPSK"/>
        <w:noProof/>
        <w:szCs w:val="32"/>
        <w:cs/>
        <w:lang w:val="th-TH"/>
      </w:rPr>
      <w:t>๑</w:t>
    </w:r>
    <w:r w:rsidRPr="00122D32">
      <w:rPr>
        <w:rFonts w:cs="TH SarabunPSK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1052A"/>
    <w:multiLevelType w:val="hybridMultilevel"/>
    <w:tmpl w:val="972E3A02"/>
    <w:lvl w:ilvl="0" w:tplc="EACE6F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78A"/>
    <w:rsid w:val="0000537A"/>
    <w:rsid w:val="00020EC3"/>
    <w:rsid w:val="00022321"/>
    <w:rsid w:val="00023721"/>
    <w:rsid w:val="000315BA"/>
    <w:rsid w:val="0004191E"/>
    <w:rsid w:val="00042F37"/>
    <w:rsid w:val="0004481A"/>
    <w:rsid w:val="0005382A"/>
    <w:rsid w:val="00055096"/>
    <w:rsid w:val="00072ECF"/>
    <w:rsid w:val="00077642"/>
    <w:rsid w:val="00082ABC"/>
    <w:rsid w:val="0008490A"/>
    <w:rsid w:val="00094EDF"/>
    <w:rsid w:val="000A4A18"/>
    <w:rsid w:val="000B7FFC"/>
    <w:rsid w:val="000C01C8"/>
    <w:rsid w:val="000C0FE1"/>
    <w:rsid w:val="000C6034"/>
    <w:rsid w:val="000E34E0"/>
    <w:rsid w:val="000F44BC"/>
    <w:rsid w:val="00101391"/>
    <w:rsid w:val="00111FAF"/>
    <w:rsid w:val="001130BD"/>
    <w:rsid w:val="001132F6"/>
    <w:rsid w:val="00114F71"/>
    <w:rsid w:val="00117B66"/>
    <w:rsid w:val="0012178A"/>
    <w:rsid w:val="00122D32"/>
    <w:rsid w:val="001257F7"/>
    <w:rsid w:val="001331F6"/>
    <w:rsid w:val="0013648D"/>
    <w:rsid w:val="0014286E"/>
    <w:rsid w:val="00143811"/>
    <w:rsid w:val="00153286"/>
    <w:rsid w:val="001603A7"/>
    <w:rsid w:val="0016243C"/>
    <w:rsid w:val="00164B6D"/>
    <w:rsid w:val="00167D6D"/>
    <w:rsid w:val="00172161"/>
    <w:rsid w:val="00173312"/>
    <w:rsid w:val="00184265"/>
    <w:rsid w:val="00185973"/>
    <w:rsid w:val="00190674"/>
    <w:rsid w:val="001A51D3"/>
    <w:rsid w:val="001A7F0C"/>
    <w:rsid w:val="001C42F2"/>
    <w:rsid w:val="001D049C"/>
    <w:rsid w:val="001D094D"/>
    <w:rsid w:val="001D39E3"/>
    <w:rsid w:val="001E0DE2"/>
    <w:rsid w:val="001E179A"/>
    <w:rsid w:val="001F382C"/>
    <w:rsid w:val="00202C72"/>
    <w:rsid w:val="002061FB"/>
    <w:rsid w:val="00211D7C"/>
    <w:rsid w:val="00214A5F"/>
    <w:rsid w:val="00225477"/>
    <w:rsid w:val="00227187"/>
    <w:rsid w:val="002319DF"/>
    <w:rsid w:val="00231A86"/>
    <w:rsid w:val="002340C2"/>
    <w:rsid w:val="002447C2"/>
    <w:rsid w:val="00245AC7"/>
    <w:rsid w:val="00254767"/>
    <w:rsid w:val="00254FA7"/>
    <w:rsid w:val="00281040"/>
    <w:rsid w:val="00284189"/>
    <w:rsid w:val="00284949"/>
    <w:rsid w:val="00290A6C"/>
    <w:rsid w:val="002966A1"/>
    <w:rsid w:val="002A3654"/>
    <w:rsid w:val="002B5D92"/>
    <w:rsid w:val="002D1D03"/>
    <w:rsid w:val="002D420B"/>
    <w:rsid w:val="002E5FFF"/>
    <w:rsid w:val="002E72F1"/>
    <w:rsid w:val="002F2C6E"/>
    <w:rsid w:val="002F4183"/>
    <w:rsid w:val="00307935"/>
    <w:rsid w:val="003135CE"/>
    <w:rsid w:val="00314D99"/>
    <w:rsid w:val="003266CA"/>
    <w:rsid w:val="00330B94"/>
    <w:rsid w:val="00335653"/>
    <w:rsid w:val="00345878"/>
    <w:rsid w:val="00352C00"/>
    <w:rsid w:val="003601A9"/>
    <w:rsid w:val="00362E20"/>
    <w:rsid w:val="00363AEF"/>
    <w:rsid w:val="0038654E"/>
    <w:rsid w:val="00386D20"/>
    <w:rsid w:val="003876AA"/>
    <w:rsid w:val="00390D57"/>
    <w:rsid w:val="003A23E5"/>
    <w:rsid w:val="003A27AB"/>
    <w:rsid w:val="003B28E7"/>
    <w:rsid w:val="003C4A39"/>
    <w:rsid w:val="003D1189"/>
    <w:rsid w:val="003D5834"/>
    <w:rsid w:val="003E3849"/>
    <w:rsid w:val="003E4454"/>
    <w:rsid w:val="003E4EA7"/>
    <w:rsid w:val="003F2A36"/>
    <w:rsid w:val="004051AB"/>
    <w:rsid w:val="004158E3"/>
    <w:rsid w:val="00417B5C"/>
    <w:rsid w:val="0043077E"/>
    <w:rsid w:val="00431EE2"/>
    <w:rsid w:val="00445CA9"/>
    <w:rsid w:val="00451866"/>
    <w:rsid w:val="0046350F"/>
    <w:rsid w:val="00464EC8"/>
    <w:rsid w:val="00466497"/>
    <w:rsid w:val="00467E8C"/>
    <w:rsid w:val="00476BB3"/>
    <w:rsid w:val="00482A15"/>
    <w:rsid w:val="00491B7B"/>
    <w:rsid w:val="004B4500"/>
    <w:rsid w:val="004B79CE"/>
    <w:rsid w:val="004C28D3"/>
    <w:rsid w:val="004E2D46"/>
    <w:rsid w:val="004E60BE"/>
    <w:rsid w:val="004E78BC"/>
    <w:rsid w:val="004F2934"/>
    <w:rsid w:val="004F3C22"/>
    <w:rsid w:val="004F7A8E"/>
    <w:rsid w:val="00505B0F"/>
    <w:rsid w:val="00511811"/>
    <w:rsid w:val="005172F0"/>
    <w:rsid w:val="00517AFE"/>
    <w:rsid w:val="0052184E"/>
    <w:rsid w:val="0052638B"/>
    <w:rsid w:val="00534A3D"/>
    <w:rsid w:val="005540DD"/>
    <w:rsid w:val="0056243E"/>
    <w:rsid w:val="005826D9"/>
    <w:rsid w:val="005830EB"/>
    <w:rsid w:val="0058379A"/>
    <w:rsid w:val="00583D5E"/>
    <w:rsid w:val="00591A7A"/>
    <w:rsid w:val="00593C3E"/>
    <w:rsid w:val="00597A3B"/>
    <w:rsid w:val="005A15BA"/>
    <w:rsid w:val="005A3D0C"/>
    <w:rsid w:val="005A5299"/>
    <w:rsid w:val="005A6CE1"/>
    <w:rsid w:val="005C09A4"/>
    <w:rsid w:val="005C7556"/>
    <w:rsid w:val="005D04A6"/>
    <w:rsid w:val="005D1357"/>
    <w:rsid w:val="005E10ED"/>
    <w:rsid w:val="005E319D"/>
    <w:rsid w:val="006023E7"/>
    <w:rsid w:val="006051B3"/>
    <w:rsid w:val="00616255"/>
    <w:rsid w:val="00616D2B"/>
    <w:rsid w:val="006178A7"/>
    <w:rsid w:val="00622323"/>
    <w:rsid w:val="00627A2C"/>
    <w:rsid w:val="00633474"/>
    <w:rsid w:val="0064077E"/>
    <w:rsid w:val="0064163F"/>
    <w:rsid w:val="00650D42"/>
    <w:rsid w:val="00650F25"/>
    <w:rsid w:val="00653DE2"/>
    <w:rsid w:val="006569A5"/>
    <w:rsid w:val="00656F3A"/>
    <w:rsid w:val="00661FF7"/>
    <w:rsid w:val="006625B9"/>
    <w:rsid w:val="00664965"/>
    <w:rsid w:val="00674C1D"/>
    <w:rsid w:val="00681F42"/>
    <w:rsid w:val="00682F0F"/>
    <w:rsid w:val="00684C09"/>
    <w:rsid w:val="00684D16"/>
    <w:rsid w:val="00692423"/>
    <w:rsid w:val="0069410D"/>
    <w:rsid w:val="006A4991"/>
    <w:rsid w:val="006A6FC0"/>
    <w:rsid w:val="006B165F"/>
    <w:rsid w:val="006C1169"/>
    <w:rsid w:val="006C2B58"/>
    <w:rsid w:val="006C30D5"/>
    <w:rsid w:val="006E0F00"/>
    <w:rsid w:val="006F530D"/>
    <w:rsid w:val="00703C1C"/>
    <w:rsid w:val="007149F8"/>
    <w:rsid w:val="00717301"/>
    <w:rsid w:val="00720095"/>
    <w:rsid w:val="00724191"/>
    <w:rsid w:val="0073100F"/>
    <w:rsid w:val="00731A3A"/>
    <w:rsid w:val="00732AE7"/>
    <w:rsid w:val="00733D53"/>
    <w:rsid w:val="00735382"/>
    <w:rsid w:val="00741732"/>
    <w:rsid w:val="00761E12"/>
    <w:rsid w:val="007639DC"/>
    <w:rsid w:val="00763E09"/>
    <w:rsid w:val="00771CC1"/>
    <w:rsid w:val="00776C99"/>
    <w:rsid w:val="007821C4"/>
    <w:rsid w:val="007A6B30"/>
    <w:rsid w:val="007B37F2"/>
    <w:rsid w:val="007C15B0"/>
    <w:rsid w:val="007C42DB"/>
    <w:rsid w:val="007C661F"/>
    <w:rsid w:val="007C7E48"/>
    <w:rsid w:val="007D0AE8"/>
    <w:rsid w:val="007D3511"/>
    <w:rsid w:val="007D3BD0"/>
    <w:rsid w:val="007E3D8F"/>
    <w:rsid w:val="007E4EE8"/>
    <w:rsid w:val="007F02F0"/>
    <w:rsid w:val="007F5C12"/>
    <w:rsid w:val="007F6824"/>
    <w:rsid w:val="00801F67"/>
    <w:rsid w:val="00811922"/>
    <w:rsid w:val="00811DA5"/>
    <w:rsid w:val="00823E24"/>
    <w:rsid w:val="00831D28"/>
    <w:rsid w:val="00855F0E"/>
    <w:rsid w:val="00861F8B"/>
    <w:rsid w:val="008675A3"/>
    <w:rsid w:val="00872811"/>
    <w:rsid w:val="00872AB3"/>
    <w:rsid w:val="00873783"/>
    <w:rsid w:val="00876244"/>
    <w:rsid w:val="00885C94"/>
    <w:rsid w:val="00887A06"/>
    <w:rsid w:val="00890562"/>
    <w:rsid w:val="0089201A"/>
    <w:rsid w:val="008A4020"/>
    <w:rsid w:val="008B2E1E"/>
    <w:rsid w:val="008B7FCE"/>
    <w:rsid w:val="008D725B"/>
    <w:rsid w:val="008E3479"/>
    <w:rsid w:val="008E3A1C"/>
    <w:rsid w:val="008E56F9"/>
    <w:rsid w:val="008F29EB"/>
    <w:rsid w:val="00900590"/>
    <w:rsid w:val="0090684A"/>
    <w:rsid w:val="00906FA8"/>
    <w:rsid w:val="00911A5A"/>
    <w:rsid w:val="00912315"/>
    <w:rsid w:val="00915496"/>
    <w:rsid w:val="0092163F"/>
    <w:rsid w:val="00922A83"/>
    <w:rsid w:val="00923141"/>
    <w:rsid w:val="00936FCA"/>
    <w:rsid w:val="00945153"/>
    <w:rsid w:val="00955283"/>
    <w:rsid w:val="009605C8"/>
    <w:rsid w:val="009628C1"/>
    <w:rsid w:val="00987A8F"/>
    <w:rsid w:val="009A3F13"/>
    <w:rsid w:val="009A4B33"/>
    <w:rsid w:val="009B4A80"/>
    <w:rsid w:val="009C0DE9"/>
    <w:rsid w:val="009C1C53"/>
    <w:rsid w:val="009D0F27"/>
    <w:rsid w:val="009D2BB8"/>
    <w:rsid w:val="009E4057"/>
    <w:rsid w:val="009F0C0B"/>
    <w:rsid w:val="009F4437"/>
    <w:rsid w:val="009F606C"/>
    <w:rsid w:val="00A00019"/>
    <w:rsid w:val="00A06924"/>
    <w:rsid w:val="00A1124C"/>
    <w:rsid w:val="00A1306F"/>
    <w:rsid w:val="00A155FD"/>
    <w:rsid w:val="00A21ABB"/>
    <w:rsid w:val="00A377A3"/>
    <w:rsid w:val="00A46C4E"/>
    <w:rsid w:val="00A47F2C"/>
    <w:rsid w:val="00A52415"/>
    <w:rsid w:val="00A52E97"/>
    <w:rsid w:val="00A55B76"/>
    <w:rsid w:val="00A66FE4"/>
    <w:rsid w:val="00A7455D"/>
    <w:rsid w:val="00A745AF"/>
    <w:rsid w:val="00A77485"/>
    <w:rsid w:val="00A9417B"/>
    <w:rsid w:val="00A97CD0"/>
    <w:rsid w:val="00AA1FAE"/>
    <w:rsid w:val="00AB30B4"/>
    <w:rsid w:val="00AC07F5"/>
    <w:rsid w:val="00AC20EF"/>
    <w:rsid w:val="00AC309E"/>
    <w:rsid w:val="00AC552E"/>
    <w:rsid w:val="00AD1B9D"/>
    <w:rsid w:val="00AE79DD"/>
    <w:rsid w:val="00B02ACA"/>
    <w:rsid w:val="00B0499C"/>
    <w:rsid w:val="00B0527C"/>
    <w:rsid w:val="00B10361"/>
    <w:rsid w:val="00B14BF7"/>
    <w:rsid w:val="00B23CA1"/>
    <w:rsid w:val="00B47A44"/>
    <w:rsid w:val="00B57489"/>
    <w:rsid w:val="00B57A08"/>
    <w:rsid w:val="00B70D0F"/>
    <w:rsid w:val="00B72168"/>
    <w:rsid w:val="00B725A7"/>
    <w:rsid w:val="00B73C3C"/>
    <w:rsid w:val="00B74C41"/>
    <w:rsid w:val="00B80197"/>
    <w:rsid w:val="00B835AC"/>
    <w:rsid w:val="00B841E2"/>
    <w:rsid w:val="00B85F32"/>
    <w:rsid w:val="00B86DE9"/>
    <w:rsid w:val="00B86E11"/>
    <w:rsid w:val="00B9070D"/>
    <w:rsid w:val="00BA2C9B"/>
    <w:rsid w:val="00BA5179"/>
    <w:rsid w:val="00BB2CDD"/>
    <w:rsid w:val="00BB4BC3"/>
    <w:rsid w:val="00BC4D07"/>
    <w:rsid w:val="00BC5552"/>
    <w:rsid w:val="00BD09B1"/>
    <w:rsid w:val="00BE6B63"/>
    <w:rsid w:val="00BF0B99"/>
    <w:rsid w:val="00C10A47"/>
    <w:rsid w:val="00C23A7B"/>
    <w:rsid w:val="00C300F6"/>
    <w:rsid w:val="00C37F76"/>
    <w:rsid w:val="00C449F9"/>
    <w:rsid w:val="00C475BF"/>
    <w:rsid w:val="00C57C7D"/>
    <w:rsid w:val="00C641E3"/>
    <w:rsid w:val="00C65B4F"/>
    <w:rsid w:val="00C67882"/>
    <w:rsid w:val="00C72D62"/>
    <w:rsid w:val="00C75C1F"/>
    <w:rsid w:val="00C92E06"/>
    <w:rsid w:val="00C95A73"/>
    <w:rsid w:val="00CB10EE"/>
    <w:rsid w:val="00CC3C4E"/>
    <w:rsid w:val="00CC5857"/>
    <w:rsid w:val="00CD1735"/>
    <w:rsid w:val="00CD1961"/>
    <w:rsid w:val="00CD502C"/>
    <w:rsid w:val="00CD7E62"/>
    <w:rsid w:val="00CF18EE"/>
    <w:rsid w:val="00D000BC"/>
    <w:rsid w:val="00D059D3"/>
    <w:rsid w:val="00D21D73"/>
    <w:rsid w:val="00D223ED"/>
    <w:rsid w:val="00D272BE"/>
    <w:rsid w:val="00D31526"/>
    <w:rsid w:val="00D5434B"/>
    <w:rsid w:val="00D63EF2"/>
    <w:rsid w:val="00D86A04"/>
    <w:rsid w:val="00D95FC4"/>
    <w:rsid w:val="00D97CD5"/>
    <w:rsid w:val="00DA5549"/>
    <w:rsid w:val="00DB5025"/>
    <w:rsid w:val="00DD0102"/>
    <w:rsid w:val="00DD2CA7"/>
    <w:rsid w:val="00DD4D19"/>
    <w:rsid w:val="00DF4A4C"/>
    <w:rsid w:val="00E0300E"/>
    <w:rsid w:val="00E07B95"/>
    <w:rsid w:val="00E1184A"/>
    <w:rsid w:val="00E16BCD"/>
    <w:rsid w:val="00E23988"/>
    <w:rsid w:val="00E25F39"/>
    <w:rsid w:val="00E27E58"/>
    <w:rsid w:val="00E45EF1"/>
    <w:rsid w:val="00E460DD"/>
    <w:rsid w:val="00E4714E"/>
    <w:rsid w:val="00E5005D"/>
    <w:rsid w:val="00E50142"/>
    <w:rsid w:val="00E507C3"/>
    <w:rsid w:val="00E51471"/>
    <w:rsid w:val="00E52A28"/>
    <w:rsid w:val="00E576D5"/>
    <w:rsid w:val="00E61D7E"/>
    <w:rsid w:val="00E6377F"/>
    <w:rsid w:val="00E63F37"/>
    <w:rsid w:val="00E74401"/>
    <w:rsid w:val="00E81F2E"/>
    <w:rsid w:val="00E90625"/>
    <w:rsid w:val="00E90774"/>
    <w:rsid w:val="00E9201B"/>
    <w:rsid w:val="00E9307D"/>
    <w:rsid w:val="00E93F98"/>
    <w:rsid w:val="00E97920"/>
    <w:rsid w:val="00EA56C9"/>
    <w:rsid w:val="00EA672B"/>
    <w:rsid w:val="00EB0323"/>
    <w:rsid w:val="00EC2298"/>
    <w:rsid w:val="00EC421B"/>
    <w:rsid w:val="00ED0E87"/>
    <w:rsid w:val="00EE4883"/>
    <w:rsid w:val="00EF01E6"/>
    <w:rsid w:val="00EF0690"/>
    <w:rsid w:val="00EF44D1"/>
    <w:rsid w:val="00EF640F"/>
    <w:rsid w:val="00F15E5F"/>
    <w:rsid w:val="00F2325E"/>
    <w:rsid w:val="00F23A3C"/>
    <w:rsid w:val="00F27A12"/>
    <w:rsid w:val="00F454A9"/>
    <w:rsid w:val="00F54F40"/>
    <w:rsid w:val="00F6482B"/>
    <w:rsid w:val="00F66177"/>
    <w:rsid w:val="00F76ECA"/>
    <w:rsid w:val="00F83A7D"/>
    <w:rsid w:val="00F85406"/>
    <w:rsid w:val="00F952D7"/>
    <w:rsid w:val="00FA263C"/>
    <w:rsid w:val="00FA278F"/>
    <w:rsid w:val="00FA455A"/>
    <w:rsid w:val="00FA6C3B"/>
    <w:rsid w:val="00FB38B8"/>
    <w:rsid w:val="00FB4425"/>
    <w:rsid w:val="00FB48A9"/>
    <w:rsid w:val="00FC15DD"/>
    <w:rsid w:val="00FC1FAA"/>
    <w:rsid w:val="00FD0E26"/>
    <w:rsid w:val="00FE0A02"/>
    <w:rsid w:val="00FE3486"/>
    <w:rsid w:val="00FE5CE9"/>
    <w:rsid w:val="00FE7139"/>
    <w:rsid w:val="00FE77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7E2741-7EB4-44C5-BB6E-85642024C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55A"/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table" w:styleId="a4">
    <w:name w:val="Table Grid"/>
    <w:basedOn w:val="a1"/>
    <w:uiPriority w:val="39"/>
    <w:rsid w:val="0012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รายการย่อหน้า"/>
    <w:basedOn w:val="a"/>
    <w:uiPriority w:val="34"/>
    <w:qFormat/>
    <w:rsid w:val="0012178A"/>
    <w:pPr>
      <w:ind w:left="720"/>
      <w:contextualSpacing/>
    </w:pPr>
    <w:rPr>
      <w:rFonts w:cs="Angsana New"/>
      <w:szCs w:val="40"/>
    </w:rPr>
  </w:style>
  <w:style w:type="paragraph" w:styleId="a6">
    <w:name w:val="header"/>
    <w:basedOn w:val="a"/>
    <w:link w:val="a7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 w:val="20"/>
      <w:szCs w:val="40"/>
      <w:lang w:val="x-none" w:eastAsia="x-none"/>
    </w:rPr>
  </w:style>
  <w:style w:type="character" w:customStyle="1" w:styleId="a7">
    <w:name w:val="หัวกระดาษ อักขระ"/>
    <w:link w:val="a6"/>
    <w:uiPriority w:val="99"/>
    <w:rsid w:val="00122D32"/>
    <w:rPr>
      <w:rFonts w:cs="Angsana New"/>
      <w:szCs w:val="40"/>
    </w:rPr>
  </w:style>
  <w:style w:type="paragraph" w:styleId="a8">
    <w:name w:val="footer"/>
    <w:basedOn w:val="a"/>
    <w:link w:val="a9"/>
    <w:uiPriority w:val="99"/>
    <w:unhideWhenUsed/>
    <w:rsid w:val="00122D32"/>
    <w:pPr>
      <w:tabs>
        <w:tab w:val="center" w:pos="4513"/>
        <w:tab w:val="right" w:pos="9026"/>
      </w:tabs>
    </w:pPr>
    <w:rPr>
      <w:rFonts w:cs="Angsana New"/>
      <w:sz w:val="20"/>
      <w:szCs w:val="40"/>
      <w:lang w:val="x-none" w:eastAsia="x-none"/>
    </w:rPr>
  </w:style>
  <w:style w:type="character" w:customStyle="1" w:styleId="a9">
    <w:name w:val="ท้ายกระดาษ อักขระ"/>
    <w:link w:val="a8"/>
    <w:uiPriority w:val="99"/>
    <w:rsid w:val="00122D32"/>
    <w:rPr>
      <w:rFonts w:cs="Angsana New"/>
      <w:szCs w:val="40"/>
    </w:rPr>
  </w:style>
  <w:style w:type="paragraph" w:styleId="aa">
    <w:name w:val="Balloon Text"/>
    <w:basedOn w:val="a"/>
    <w:link w:val="ab"/>
    <w:uiPriority w:val="99"/>
    <w:semiHidden/>
    <w:unhideWhenUsed/>
    <w:rsid w:val="005A5299"/>
    <w:rPr>
      <w:rFonts w:ascii="Leelawadee" w:hAnsi="Leelawadee" w:cs="Angsana New"/>
      <w:sz w:val="18"/>
      <w:szCs w:val="22"/>
      <w:lang w:val="x-none" w:eastAsia="x-none"/>
    </w:rPr>
  </w:style>
  <w:style w:type="character" w:customStyle="1" w:styleId="ab">
    <w:name w:val="ข้อความบอลลูน อักขระ"/>
    <w:link w:val="aa"/>
    <w:uiPriority w:val="99"/>
    <w:semiHidden/>
    <w:rsid w:val="005A529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A29C9-4A7B-45F0-93F5-3BFFE12A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1634</Words>
  <Characters>9317</Characters>
  <Application>Microsoft Office Word</Application>
  <DocSecurity>0</DocSecurity>
  <Lines>77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chompoo02</dc:creator>
  <cp:keywords/>
  <cp:lastModifiedBy>doqa177</cp:lastModifiedBy>
  <cp:revision>2</cp:revision>
  <cp:lastPrinted>2018-02-19T03:27:00Z</cp:lastPrinted>
  <dcterms:created xsi:type="dcterms:W3CDTF">2018-02-20T08:03:00Z</dcterms:created>
  <dcterms:modified xsi:type="dcterms:W3CDTF">2018-02-20T08:03:00Z</dcterms:modified>
</cp:coreProperties>
</file>