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7D0D46" w:rsidP="00FE3489">
      <w:bookmarkStart w:id="0" w:name="_GoBack"/>
      <w:bookmarkEnd w:id="0"/>
      <w:r w:rsidRPr="00FE348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0B75" wp14:editId="64154193">
                <wp:simplePos x="0" y="0"/>
                <wp:positionH relativeFrom="page">
                  <wp:posOffset>5168529</wp:posOffset>
                </wp:positionH>
                <wp:positionV relativeFrom="paragraph">
                  <wp:posOffset>-436880</wp:posOffset>
                </wp:positionV>
                <wp:extent cx="2238703" cy="66423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664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D46" w:rsidRDefault="007D0D46" w:rsidP="007D0D46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</w:t>
                            </w:r>
                            <w:r w:rsidR="0077080D">
                              <w:rPr>
                                <w:rFonts w:hint="cs"/>
                                <w:cs/>
                              </w:rPr>
                              <w:t xml:space="preserve"> 01-2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ข้อกำหนดและตัวชี้วัด</w:t>
                            </w:r>
                          </w:p>
                          <w:p w:rsidR="0077080D" w:rsidRDefault="0077080D" w:rsidP="007D0D4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(กอศ.ยศ.ทร.)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0B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95pt;margin-top:-34.4pt;width:176.3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" fillcolor="window" strokeweight=".5pt">
                <v:textbox>
                  <w:txbxContent>
                    <w:p w:rsidR="007D0D46" w:rsidRDefault="007D0D46" w:rsidP="007D0D46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</w:t>
                      </w:r>
                      <w:r w:rsidR="0077080D">
                        <w:rPr>
                          <w:rFonts w:hint="cs"/>
                          <w:cs/>
                        </w:rPr>
                        <w:t xml:space="preserve"> 01-2 </w:t>
                      </w:r>
                      <w:r>
                        <w:rPr>
                          <w:rFonts w:hint="cs"/>
                          <w:cs/>
                        </w:rPr>
                        <w:t>ข้อกำหนดและตัวชี้วัด</w:t>
                      </w:r>
                    </w:p>
                    <w:p w:rsidR="0077080D" w:rsidRDefault="0077080D" w:rsidP="007D0D46">
                      <w:pPr>
                        <w:shd w:val="clear" w:color="auto" w:fill="FFF2CC" w:themeFill="accent4" w:themeFillTint="33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(กอศ.ยศ.ทร.)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489" w:rsidRPr="00FE3489">
        <w:rPr>
          <w:b/>
          <w:bCs/>
          <w:cs/>
        </w:rPr>
        <w:t xml:space="preserve">                            </w: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="00373659"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3C65B7">
        <w:rPr>
          <w:rFonts w:hint="cs"/>
          <w:b/>
          <w:bCs/>
          <w:u w:val="single"/>
          <w:cs/>
        </w:rPr>
        <w:t>หลัก</w:t>
      </w:r>
      <w:r w:rsidR="00226641" w:rsidRPr="00DF4937">
        <w:rPr>
          <w:b/>
          <w:bCs/>
          <w:u w:val="single"/>
          <w:cs/>
        </w:rPr>
        <w:t>ของ ยศ.ทร</w:t>
      </w:r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:rsidTr="00EE560A">
        <w:tc>
          <w:tcPr>
            <w:tcW w:w="9344" w:type="dxa"/>
            <w:shd w:val="clear" w:color="auto" w:fill="FFF2CC" w:themeFill="accent4" w:themeFillTint="33"/>
          </w:tcPr>
          <w:p w:rsidR="00A80FCF" w:rsidRPr="00AB30B4" w:rsidRDefault="00A80FCF" w:rsidP="003C65B7">
            <w:pPr>
              <w:rPr>
                <w:b/>
                <w:bCs/>
                <w:cs/>
              </w:rPr>
            </w:pPr>
            <w:r w:rsidRPr="00DF4937">
              <w:rPr>
                <w:b/>
                <w:bCs/>
                <w:u w:val="single"/>
                <w:cs/>
              </w:rPr>
              <w:t>บริการ</w:t>
            </w:r>
            <w:r w:rsidRPr="00DF4937">
              <w:rPr>
                <w:rFonts w:hint="cs"/>
                <w:b/>
                <w:bCs/>
                <w:u w:val="single"/>
                <w:cs/>
              </w:rPr>
              <w:t>ด้านกา</w:t>
            </w:r>
            <w:r w:rsidRPr="003C65B7">
              <w:rPr>
                <w:rFonts w:hint="cs"/>
                <w:b/>
                <w:bCs/>
                <w:u w:val="single"/>
                <w:cs/>
              </w:rPr>
              <w:t>ร</w:t>
            </w:r>
            <w:r w:rsidR="003C65B7" w:rsidRPr="003C65B7">
              <w:rPr>
                <w:rFonts w:hint="cs"/>
                <w:b/>
                <w:bCs/>
                <w:u w:val="single"/>
                <w:cs/>
              </w:rPr>
              <w:t>อนุศาสนาจารย์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:rsidTr="00EE560A">
        <w:tc>
          <w:tcPr>
            <w:tcW w:w="9344" w:type="dxa"/>
            <w:gridSpan w:val="4"/>
            <w:tcBorders>
              <w:bottom w:val="nil"/>
            </w:tcBorders>
          </w:tcPr>
          <w:p w:rsidR="00A80FCF" w:rsidRPr="00D238C4" w:rsidRDefault="003C65B7" w:rsidP="003C65B7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  <w:r w:rsidR="00A80FCF" w:rsidRPr="00D238C4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</w:rPr>
              <w:t>6</w:t>
            </w:r>
            <w:r w:rsidR="00A80FCF" w:rsidRPr="00D238C4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A80FCF"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</w:t>
            </w:r>
            <w:r w:rsidRPr="003C65B7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การอนุศาสนาจารย์</w:t>
            </w:r>
          </w:p>
        </w:tc>
      </w:tr>
      <w:tr w:rsidR="00A80FCF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A80FCF" w:rsidRPr="005A6CE1" w:rsidRDefault="00A80FCF" w:rsidP="003C65B7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3C65B7">
              <w:rPr>
                <w:b/>
                <w:bCs/>
                <w:color w:val="0000FF"/>
                <w:sz w:val="30"/>
                <w:szCs w:val="30"/>
              </w:rPr>
              <w:t>C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</w:t>
            </w:r>
            <w:r w:rsidR="003C65B7">
              <w:rPr>
                <w:b/>
                <w:bCs/>
                <w:color w:val="0000FF"/>
                <w:sz w:val="30"/>
                <w:szCs w:val="30"/>
              </w:rPr>
              <w:t>6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3C65B7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อบรมศีลธรรม</w:t>
            </w:r>
          </w:p>
        </w:tc>
      </w:tr>
      <w:tr w:rsidR="00A80FCF" w:rsidTr="00EE560A">
        <w:tc>
          <w:tcPr>
            <w:tcW w:w="2689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EE560A">
        <w:tc>
          <w:tcPr>
            <w:tcW w:w="2689" w:type="dxa"/>
          </w:tcPr>
          <w:p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  <w:r w:rsidR="00952A74" w:rsidRPr="00785D17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กำลังพลของ</w:t>
            </w:r>
            <w:r w:rsidR="003C65B7">
              <w:rPr>
                <w:rFonts w:hint="cs"/>
                <w:spacing w:val="-4"/>
                <w:sz w:val="30"/>
                <w:szCs w:val="30"/>
                <w:cs/>
              </w:rPr>
              <w:t>นขต.ทร. และหน่วยเฉพาะกิจ ทร.</w:t>
            </w:r>
          </w:p>
          <w:p w:rsidR="00A80FCF" w:rsidRPr="00F74048" w:rsidRDefault="00F86394" w:rsidP="00E274E3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spacing w:val="-4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952A7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86394">
              <w:rPr>
                <w:color w:val="000000"/>
                <w:sz w:val="30"/>
                <w:szCs w:val="30"/>
                <w:cs/>
              </w:rPr>
              <w:t>หัวข้ออบรมที่น่าสนใจ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86394">
              <w:rPr>
                <w:color w:val="000000"/>
                <w:sz w:val="30"/>
                <w:szCs w:val="30"/>
                <w:cs/>
              </w:rPr>
              <w:t>ทันสมัย สอดคล้องกับสถานการณ์</w:t>
            </w:r>
            <w:r w:rsidR="00E274E3">
              <w:rPr>
                <w:color w:val="000000"/>
                <w:sz w:val="30"/>
                <w:szCs w:val="30"/>
                <w:cs/>
              </w:rPr>
              <w:t xml:space="preserve">  </w:t>
            </w:r>
            <w:r w:rsidR="00E274E3">
              <w:rPr>
                <w:rFonts w:hint="cs"/>
                <w:color w:val="000000"/>
                <w:sz w:val="30"/>
                <w:szCs w:val="30"/>
                <w:cs/>
              </w:rPr>
              <w:t>และ</w:t>
            </w:r>
            <w:r w:rsidRPr="00F86394">
              <w:rPr>
                <w:color w:val="000000"/>
                <w:sz w:val="30"/>
                <w:szCs w:val="30"/>
                <w:cs/>
              </w:rPr>
              <w:t>ความสามารถและเทคนิคของผู้บรรยาย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86394" w:rsidRPr="00F86394" w:rsidRDefault="00A80FCF" w:rsidP="00952A74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4536"/>
                <w:tab w:val="left" w:pos="9072"/>
              </w:tabs>
              <w:rPr>
                <w:color w:val="000000"/>
                <w:sz w:val="30"/>
                <w:szCs w:val="30"/>
              </w:rPr>
            </w:pPr>
            <w:r w:rsidRPr="00F86394">
              <w:rPr>
                <w:sz w:val="30"/>
                <w:szCs w:val="30"/>
                <w:cs/>
              </w:rPr>
              <w:t xml:space="preserve">๑. </w:t>
            </w:r>
            <w:r w:rsidR="00F86394" w:rsidRPr="00F86394">
              <w:rPr>
                <w:color w:val="000000"/>
                <w:sz w:val="30"/>
                <w:szCs w:val="30"/>
                <w:cs/>
              </w:rPr>
              <w:t>คำสั่ง ทร.</w:t>
            </w:r>
            <w:r w:rsidR="00F86394" w:rsidRPr="00F8639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F86394" w:rsidRPr="00F86394">
              <w:rPr>
                <w:color w:val="000000"/>
                <w:sz w:val="30"/>
                <w:szCs w:val="30"/>
                <w:cs/>
              </w:rPr>
              <w:t>เรื่อง</w:t>
            </w:r>
            <w:r w:rsidR="00F86394" w:rsidRPr="00F8639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F86394" w:rsidRPr="00F86394">
              <w:rPr>
                <w:color w:val="000000"/>
                <w:sz w:val="30"/>
                <w:szCs w:val="30"/>
                <w:cs/>
              </w:rPr>
              <w:t>การอบรมศีลธรรมประจำปี</w:t>
            </w:r>
          </w:p>
          <w:p w:rsidR="00F86394" w:rsidRPr="00F86394" w:rsidRDefault="00F86394" w:rsidP="00F86394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4536"/>
                <w:tab w:val="left" w:pos="9072"/>
              </w:tabs>
              <w:jc w:val="thaiDistribute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๒.</w:t>
            </w:r>
            <w:r w:rsidR="00D54592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86394">
              <w:rPr>
                <w:color w:val="000000"/>
                <w:sz w:val="30"/>
                <w:szCs w:val="30"/>
                <w:cs/>
              </w:rPr>
              <w:t>ระเบียบ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86394">
              <w:rPr>
                <w:color w:val="000000"/>
                <w:sz w:val="30"/>
                <w:szCs w:val="30"/>
                <w:cs/>
              </w:rPr>
              <w:t>ทร.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86394">
              <w:rPr>
                <w:color w:val="000000"/>
                <w:sz w:val="30"/>
                <w:szCs w:val="30"/>
                <w:cs/>
              </w:rPr>
              <w:t>ว่าด้วยการอบรมศีลธรรม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 xml:space="preserve">และการกระทำพิธีพุทธมามกะ </w:t>
            </w:r>
            <w:r w:rsidRPr="00F86394">
              <w:rPr>
                <w:color w:val="000000"/>
                <w:sz w:val="30"/>
                <w:szCs w:val="30"/>
                <w:cs/>
              </w:rPr>
              <w:t>ประจำปี ๒๕๑๙</w:t>
            </w:r>
          </w:p>
          <w:p w:rsidR="00A80FCF" w:rsidRPr="00C80C75" w:rsidRDefault="00A80FCF" w:rsidP="00EE560A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F86394" w:rsidRPr="00F86394" w:rsidRDefault="00F86394" w:rsidP="00952A74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952A7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>มี</w:t>
            </w:r>
            <w:r w:rsidR="00E83FE2">
              <w:rPr>
                <w:rFonts w:hint="cs"/>
                <w:color w:val="000000"/>
                <w:sz w:val="30"/>
                <w:szCs w:val="30"/>
                <w:cs/>
              </w:rPr>
              <w:t>ขั้นตอน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>การปฏิบัติ</w:t>
            </w:r>
            <w:r w:rsidR="006A3824">
              <w:rPr>
                <w:rFonts w:hint="cs"/>
                <w:color w:val="000000"/>
                <w:sz w:val="30"/>
                <w:szCs w:val="30"/>
                <w:cs/>
              </w:rPr>
              <w:t xml:space="preserve">  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>ที่เป็นมาตรฐานในการเทศน์และ</w:t>
            </w:r>
            <w:r w:rsidR="006A3824">
              <w:rPr>
                <w:rFonts w:hint="cs"/>
                <w:color w:val="000000"/>
                <w:sz w:val="30"/>
                <w:szCs w:val="30"/>
                <w:cs/>
              </w:rPr>
              <w:t>จัด</w:t>
            </w:r>
            <w:r w:rsidRPr="00F86394">
              <w:rPr>
                <w:rFonts w:hint="cs"/>
                <w:color w:val="000000"/>
                <w:sz w:val="30"/>
                <w:szCs w:val="30"/>
                <w:cs/>
              </w:rPr>
              <w:t>บรรยายธรรม</w:t>
            </w:r>
          </w:p>
          <w:p w:rsidR="00A80FCF" w:rsidRPr="009A0D9F" w:rsidRDefault="00A80FCF" w:rsidP="00EE560A">
            <w:pPr>
              <w:rPr>
                <w:sz w:val="30"/>
                <w:szCs w:val="30"/>
                <w:cs/>
              </w:rPr>
            </w:pPr>
          </w:p>
          <w:p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A80FCF" w:rsidRDefault="00F86394" w:rsidP="00934AF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ไม่มี</w:t>
            </w:r>
            <w:r w:rsidR="00A80FCF"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942433" w:rsidRPr="00C80C75" w:rsidRDefault="00942433" w:rsidP="00934AFF">
            <w:pPr>
              <w:rPr>
                <w:sz w:val="30"/>
                <w:szCs w:val="30"/>
              </w:rPr>
            </w:pPr>
          </w:p>
        </w:tc>
      </w:tr>
      <w:tr w:rsidR="00A80FCF" w:rsidRPr="006178A7" w:rsidTr="00EE560A">
        <w:tc>
          <w:tcPr>
            <w:tcW w:w="2689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  <w:r w:rsidR="00F86394">
              <w:rPr>
                <w:rFonts w:hint="cs"/>
                <w:spacing w:val="-4"/>
                <w:sz w:val="30"/>
                <w:szCs w:val="30"/>
                <w:cs/>
              </w:rPr>
              <w:t xml:space="preserve">ทร. </w:t>
            </w:r>
            <w:r w:rsidR="008A79AC">
              <w:rPr>
                <w:rFonts w:hint="cs"/>
                <w:spacing w:val="-4"/>
                <w:sz w:val="30"/>
                <w:szCs w:val="30"/>
                <w:cs/>
              </w:rPr>
              <w:t>และ</w:t>
            </w:r>
            <w:r w:rsidR="00F86394">
              <w:rPr>
                <w:rFonts w:hint="cs"/>
                <w:spacing w:val="-4"/>
                <w:sz w:val="30"/>
                <w:szCs w:val="30"/>
                <w:cs/>
              </w:rPr>
              <w:t>นขต.ทร</w:t>
            </w:r>
            <w:r w:rsidR="008A79AC">
              <w:rPr>
                <w:rFonts w:hint="cs"/>
                <w:spacing w:val="-4"/>
                <w:sz w:val="30"/>
                <w:szCs w:val="30"/>
                <w:cs/>
              </w:rPr>
              <w:t xml:space="preserve">. </w:t>
            </w:r>
          </w:p>
          <w:p w:rsidR="00A80FCF" w:rsidRPr="00F74048" w:rsidRDefault="009817B9" w:rsidP="003043EA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spacing w:val="-4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952A74">
              <w:rPr>
                <w:color w:val="000000"/>
                <w:sz w:val="30"/>
                <w:szCs w:val="30"/>
                <w:cs/>
              </w:rPr>
              <w:t xml:space="preserve"> กำลังพล ทร.</w:t>
            </w:r>
            <w:r w:rsidR="00F86394" w:rsidRPr="00F86394">
              <w:rPr>
                <w:color w:val="000000"/>
                <w:sz w:val="30"/>
                <w:szCs w:val="30"/>
                <w:cs/>
              </w:rPr>
              <w:t>หมุนเวียนเข้ารับการอบรม</w:t>
            </w:r>
            <w:r w:rsidR="00F86394" w:rsidRPr="00F86394">
              <w:rPr>
                <w:rFonts w:hint="cs"/>
                <w:color w:val="000000"/>
                <w:sz w:val="30"/>
                <w:szCs w:val="30"/>
                <w:cs/>
              </w:rPr>
              <w:t>ศีลธรรม</w:t>
            </w:r>
            <w:r w:rsidR="00F86394" w:rsidRPr="00F86394">
              <w:rPr>
                <w:color w:val="000000"/>
                <w:sz w:val="30"/>
                <w:szCs w:val="30"/>
                <w:cs/>
              </w:rPr>
              <w:t>อย่างทั่วถึง</w:t>
            </w:r>
          </w:p>
        </w:tc>
        <w:tc>
          <w:tcPr>
            <w:tcW w:w="2268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FD6640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9817B9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อบรมศีลธรรม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952A74" w:rsidRPr="00E5005D" w:rsidTr="00FD6640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952A74" w:rsidRPr="00785D17" w:rsidRDefault="00952A74" w:rsidP="00952A74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๑. </w:t>
            </w:r>
            <w:r w:rsidRPr="00785D17">
              <w:rPr>
                <w:color w:val="C00000"/>
                <w:sz w:val="30"/>
                <w:szCs w:val="30"/>
                <w:cs/>
              </w:rPr>
              <w:t>หัวข้ออบรมที่น่าสนใจ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Pr="00785D17">
              <w:rPr>
                <w:color w:val="C00000"/>
                <w:sz w:val="30"/>
                <w:szCs w:val="30"/>
                <w:cs/>
              </w:rPr>
              <w:t>ทันสมัย สอดคล้องกับสถานการณ์</w:t>
            </w:r>
          </w:p>
          <w:p w:rsidR="00952A74" w:rsidRPr="00952A74" w:rsidRDefault="00E274E3" w:rsidP="00952A7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และ</w:t>
            </w:r>
            <w:r w:rsidR="00952A74" w:rsidRPr="00785D17">
              <w:rPr>
                <w:color w:val="C00000"/>
                <w:sz w:val="30"/>
                <w:szCs w:val="30"/>
                <w:cs/>
              </w:rPr>
              <w:t>ความสามารถและเทคนิคของผู้บรรยาย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F8312E" w:rsidRDefault="00F314CC" w:rsidP="00F8312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๑.๑ </w:t>
            </w:r>
            <w:r w:rsidR="00F8312E">
              <w:rPr>
                <w:rFonts w:hint="cs"/>
                <w:color w:val="000000"/>
                <w:sz w:val="30"/>
                <w:szCs w:val="30"/>
                <w:cs/>
              </w:rPr>
              <w:t>จำนวนครั้งในการจัดประชุม เพื่อ</w:t>
            </w:r>
            <w:r w:rsidR="00F8312E" w:rsidRPr="00785D17">
              <w:rPr>
                <w:rFonts w:hint="cs"/>
                <w:color w:val="C00000"/>
                <w:sz w:val="30"/>
                <w:szCs w:val="30"/>
                <w:cs/>
              </w:rPr>
              <w:t>วางแผนการอบรม</w:t>
            </w:r>
            <w:r w:rsidR="005D6B03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F8312E">
              <w:rPr>
                <w:rFonts w:hint="cs"/>
                <w:color w:val="000000"/>
                <w:sz w:val="30"/>
                <w:szCs w:val="30"/>
                <w:cs/>
              </w:rPr>
              <w:t>กำหนดหัวข้ออบรม และวิเคราะห์แนวบรรยายประจำเดือน</w:t>
            </w:r>
            <w:r w:rsidR="00F8312E" w:rsidRPr="009817B9">
              <w:rPr>
                <w:color w:val="000000"/>
                <w:sz w:val="30"/>
                <w:szCs w:val="30"/>
                <w:cs/>
              </w:rPr>
              <w:t xml:space="preserve"> </w:t>
            </w:r>
          </w:p>
          <w:p w:rsidR="00952A74" w:rsidRPr="00952A74" w:rsidRDefault="00F8312E" w:rsidP="00F93739">
            <w:pPr>
              <w:rPr>
                <w:color w:val="000000"/>
                <w:sz w:val="30"/>
                <w:szCs w:val="30"/>
                <w:cs/>
              </w:rPr>
            </w:pPr>
            <w:r w:rsidRPr="009817B9">
              <w:rPr>
                <w:color w:val="000000"/>
                <w:sz w:val="30"/>
                <w:szCs w:val="30"/>
                <w:cs/>
              </w:rPr>
              <w:t xml:space="preserve">ค่าเป้าหมาย 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๑ ครั้ง/เดือน</w:t>
            </w:r>
            <w:r w:rsidR="00F93739" w:rsidRPr="00952A74">
              <w:rPr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7770CB" w:rsidRPr="00E5005D" w:rsidTr="00FD6640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770CB" w:rsidRPr="00023C9E" w:rsidRDefault="007770CB" w:rsidP="00952A74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F8312E" w:rsidRPr="002C233C" w:rsidRDefault="00F93739" w:rsidP="00F8312E">
            <w:pPr>
              <w:rPr>
                <w:color w:val="FF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๑.๒ </w:t>
            </w:r>
            <w:r w:rsidR="00F8312E" w:rsidRPr="009817B9">
              <w:rPr>
                <w:color w:val="000000"/>
                <w:sz w:val="30"/>
                <w:szCs w:val="30"/>
                <w:cs/>
              </w:rPr>
              <w:t>ร้อยละของจำนวน</w:t>
            </w:r>
            <w:r w:rsidR="00F8312E">
              <w:rPr>
                <w:rFonts w:hint="cs"/>
                <w:color w:val="000000"/>
                <w:sz w:val="30"/>
                <w:szCs w:val="30"/>
                <w:cs/>
              </w:rPr>
              <w:t>ของอนุศาสนาจารย์ที่ตอบรับเข้าร่วมประชุมตามวันเวลา</w:t>
            </w:r>
            <w:r w:rsidR="00F8312E" w:rsidRPr="009817B9">
              <w:rPr>
                <w:color w:val="000000"/>
                <w:sz w:val="30"/>
                <w:szCs w:val="30"/>
                <w:cs/>
              </w:rPr>
              <w:t xml:space="preserve">ที่กำหนด </w:t>
            </w:r>
            <w:r w:rsidR="00F8312E" w:rsidRPr="00785D17">
              <w:rPr>
                <w:rFonts w:hint="cs"/>
                <w:color w:val="C00000"/>
                <w:sz w:val="30"/>
                <w:szCs w:val="30"/>
                <w:cs/>
              </w:rPr>
              <w:t>ต่อจำนวน</w:t>
            </w:r>
            <w:r w:rsidR="00F8312E">
              <w:rPr>
                <w:rFonts w:hint="cs"/>
                <w:color w:val="000000"/>
                <w:sz w:val="30"/>
                <w:szCs w:val="30"/>
                <w:cs/>
              </w:rPr>
              <w:t>อนุศาสนาจารย์</w:t>
            </w:r>
            <w:r w:rsidR="00F8312E" w:rsidRPr="00785D17">
              <w:rPr>
                <w:rFonts w:hint="cs"/>
                <w:color w:val="C00000"/>
                <w:sz w:val="30"/>
                <w:szCs w:val="30"/>
                <w:cs/>
              </w:rPr>
              <w:t>ที่เชิญทั้งหมด</w:t>
            </w:r>
          </w:p>
          <w:p w:rsidR="007770CB" w:rsidRDefault="00F8312E" w:rsidP="00F8312E">
            <w:pPr>
              <w:rPr>
                <w:color w:val="000000"/>
                <w:sz w:val="30"/>
                <w:szCs w:val="30"/>
                <w:cs/>
              </w:rPr>
            </w:pPr>
            <w:r w:rsidRPr="009817B9">
              <w:rPr>
                <w:color w:val="000000"/>
                <w:sz w:val="30"/>
                <w:szCs w:val="30"/>
                <w:cs/>
              </w:rPr>
              <w:t xml:space="preserve">ค่าเป้าหมาย : ≥ </w:t>
            </w:r>
            <w:r>
              <w:rPr>
                <w:color w:val="000000"/>
                <w:sz w:val="30"/>
                <w:szCs w:val="30"/>
                <w:cs/>
              </w:rPr>
              <w:t xml:space="preserve">ร้อยละ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๗๐</w:t>
            </w:r>
          </w:p>
        </w:tc>
      </w:tr>
      <w:tr w:rsidR="00097E33" w:rsidRPr="00E5005D" w:rsidTr="00FD6640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97E33" w:rsidRPr="00023C9E" w:rsidRDefault="00097E33" w:rsidP="00097E33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934734" w:rsidRPr="00785D17" w:rsidRDefault="006F609B" w:rsidP="00934734">
            <w:pPr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๑.๓ หัวข้ออบรม</w:t>
            </w:r>
            <w:r w:rsidR="00934734" w:rsidRPr="00785D17">
              <w:rPr>
                <w:rFonts w:hint="cs"/>
                <w:color w:val="C00000"/>
                <w:sz w:val="30"/>
                <w:szCs w:val="30"/>
                <w:cs/>
              </w:rPr>
              <w:t>เกิดจากการมีส่วนร่วม</w:t>
            </w:r>
            <w:r w:rsidR="00BF6C5D" w:rsidRPr="00785D17">
              <w:rPr>
                <w:rFonts w:hint="cs"/>
                <w:color w:val="C00000"/>
                <w:sz w:val="30"/>
                <w:szCs w:val="30"/>
                <w:cs/>
              </w:rPr>
              <w:t>พิจารณา</w:t>
            </w:r>
            <w:r w:rsidR="00934734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ของอนุศาสนาจารย์ </w:t>
            </w:r>
          </w:p>
          <w:p w:rsidR="000B6EA8" w:rsidRPr="00785D17" w:rsidRDefault="000B6EA8" w:rsidP="00934734">
            <w:pPr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color w:val="C00000"/>
                <w:sz w:val="30"/>
                <w:szCs w:val="30"/>
                <w:cs/>
              </w:rPr>
              <w:t xml:space="preserve">ค่าเป้าหมาย : ≥ </w:t>
            </w:r>
            <w:r w:rsidR="00934734" w:rsidRPr="00785D17">
              <w:rPr>
                <w:rFonts w:hint="cs"/>
                <w:color w:val="C00000"/>
                <w:sz w:val="30"/>
                <w:szCs w:val="30"/>
                <w:cs/>
              </w:rPr>
              <w:t>มติที่ประชุม</w:t>
            </w:r>
            <w:r w:rsidR="00BF6C5D" w:rsidRPr="00785D17">
              <w:rPr>
                <w:rFonts w:hint="cs"/>
                <w:color w:val="C00000"/>
                <w:sz w:val="30"/>
                <w:szCs w:val="30"/>
                <w:cs/>
              </w:rPr>
              <w:t>ในการเลือกหัวข้ออบรม</w:t>
            </w:r>
          </w:p>
        </w:tc>
      </w:tr>
      <w:tr w:rsidR="006F609B" w:rsidRPr="00E5005D" w:rsidTr="00FD6640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09B" w:rsidRPr="00023C9E" w:rsidRDefault="006F609B" w:rsidP="006F609B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6F609B" w:rsidRDefault="006F609B" w:rsidP="006F609B">
            <w:pPr>
              <w:rPr>
                <w:color w:val="000000"/>
                <w:sz w:val="30"/>
                <w:szCs w:val="30"/>
              </w:rPr>
            </w:pP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๑.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๔</w:t>
            </w: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ร้อยละของจำนวน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กำลังพลที่</w:t>
            </w: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ตอบแบบประเมินความพึงพอใจที่มีต่อการจัด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อบรมศีลธรรมใน</w:t>
            </w: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ระดับ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ดีขึ้นไป ต่อจำนวน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กำลังพลที่</w:t>
            </w: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ตอบแบบประเมินทั้งหมด</w:t>
            </w:r>
          </w:p>
          <w:p w:rsidR="006F609B" w:rsidRPr="000833C6" w:rsidRDefault="006F609B" w:rsidP="006F609B">
            <w:pPr>
              <w:rPr>
                <w:color w:val="000000" w:themeColor="text1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ร้อยละ .....</w:t>
            </w:r>
          </w:p>
        </w:tc>
      </w:tr>
    </w:tbl>
    <w:p w:rsidR="00FD6640" w:rsidRDefault="00FD6640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FD6640" w:rsidRPr="00E5005D" w:rsidTr="009B5BFB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D6640" w:rsidRPr="00C80C75" w:rsidRDefault="00FD6640" w:rsidP="00FD664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FD6640" w:rsidRPr="00E5005D" w:rsidRDefault="00FD6640" w:rsidP="00FD664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อบรมศีลธรรม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FD6640" w:rsidRPr="00E5005D" w:rsidRDefault="00FD6640" w:rsidP="00FD6640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041A06" w:rsidRPr="00E5005D" w:rsidTr="0064576D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041A06" w:rsidRPr="00785D17" w:rsidRDefault="00041A06" w:rsidP="00041A06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๒.</w:t>
            </w:r>
            <w:r w:rsidRPr="00785D17">
              <w:rPr>
                <w:color w:val="C00000"/>
                <w:sz w:val="30"/>
                <w:szCs w:val="30"/>
                <w:cs/>
              </w:rPr>
              <w:t xml:space="preserve"> กำลังพล ทร.หมุนเวียนเข้ารับการอบรม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ศีลธรรม</w:t>
            </w:r>
            <w:r w:rsidRPr="00785D17">
              <w:rPr>
                <w:color w:val="C00000"/>
                <w:sz w:val="30"/>
                <w:szCs w:val="30"/>
                <w:cs/>
              </w:rPr>
              <w:t>อย่างทั่วถึง</w:t>
            </w:r>
          </w:p>
          <w:p w:rsidR="00041A06" w:rsidRPr="00142E95" w:rsidRDefault="00041A06" w:rsidP="00041A06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64576D" w:rsidRPr="0064576D" w:rsidRDefault="00041A06" w:rsidP="0064576D">
            <w:pPr>
              <w:rPr>
                <w:color w:val="C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๒.๑ ร้อยละของจำนวนหน่วยที่รับผิดชอบการจัดอบรมศีลธรรมรับทราบแผนการจัดอบรม </w:t>
            </w:r>
            <w:r w:rsidRPr="0064576D">
              <w:rPr>
                <w:rFonts w:hint="cs"/>
                <w:color w:val="C00000"/>
                <w:sz w:val="30"/>
                <w:szCs w:val="30"/>
                <w:cs/>
              </w:rPr>
              <w:t>ต่อ</w:t>
            </w:r>
            <w:r w:rsidR="0064576D" w:rsidRPr="0064576D">
              <w:rPr>
                <w:rFonts w:hint="cs"/>
                <w:color w:val="C00000"/>
                <w:sz w:val="30"/>
                <w:szCs w:val="30"/>
                <w:cs/>
              </w:rPr>
              <w:t>จำนวนจำนวนหน่วยที่รับผิดชอบการจัดอบรมศีลธรรม</w:t>
            </w:r>
            <w:r w:rsidR="0064576D">
              <w:rPr>
                <w:rFonts w:hint="cs"/>
                <w:color w:val="C00000"/>
                <w:sz w:val="30"/>
                <w:szCs w:val="30"/>
                <w:cs/>
              </w:rPr>
              <w:t xml:space="preserve">ทั้งหมด </w:t>
            </w:r>
          </w:p>
          <w:p w:rsidR="00041A06" w:rsidRPr="00E20E7F" w:rsidRDefault="00041A06" w:rsidP="00041A0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๑๐๐</w:t>
            </w:r>
          </w:p>
        </w:tc>
      </w:tr>
      <w:tr w:rsidR="00041A06" w:rsidRPr="00E5005D" w:rsidTr="0064576D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41A06" w:rsidRDefault="00041A06" w:rsidP="00041A06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6D163A" w:rsidRPr="00785D17" w:rsidRDefault="0064576D" w:rsidP="006D163A">
            <w:pPr>
              <w:rPr>
                <w:color w:val="C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041A06">
              <w:rPr>
                <w:rFonts w:hint="cs"/>
                <w:color w:val="000000"/>
                <w:sz w:val="30"/>
                <w:szCs w:val="30"/>
                <w:cs/>
              </w:rPr>
              <w:t>.๒ ร้อยละของจำนวนหน่วยที่รับผิดชอบการจัดอบรมศีลธรรม สามารถดำเนินการตามแผนการอบรม</w:t>
            </w:r>
            <w:r w:rsidR="006D163A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ต่อจำนวนจำนวนหน่วยที่รับผิดชอบการจัดอบรมศีลธรรมทั้งหมด </w:t>
            </w:r>
          </w:p>
          <w:p w:rsidR="00041A06" w:rsidRPr="00E20E7F" w:rsidRDefault="00041A06" w:rsidP="00041A0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๙๐</w:t>
            </w:r>
          </w:p>
        </w:tc>
      </w:tr>
      <w:tr w:rsidR="00463010" w:rsidRPr="00E5005D" w:rsidTr="0064576D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63010" w:rsidRDefault="00463010" w:rsidP="00463010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463010" w:rsidRPr="00785D17" w:rsidRDefault="00463010" w:rsidP="00463010">
            <w:pPr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๒.๓ </w:t>
            </w:r>
            <w:r w:rsidR="001C3CCE" w:rsidRPr="00785D17">
              <w:rPr>
                <w:rFonts w:hint="cs"/>
                <w:color w:val="C00000"/>
                <w:sz w:val="30"/>
                <w:szCs w:val="30"/>
                <w:cs/>
              </w:rPr>
              <w:t>ร้อยละของ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จำนวนครั้งที่จัดอบรมศีลธรรม</w:t>
            </w:r>
            <w:r w:rsidR="001C3CCE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ต่อจำนวนครั้งทั้งหมดที่ระบุไว้ในแผนการอบรม</w:t>
            </w:r>
          </w:p>
          <w:p w:rsidR="00463010" w:rsidRPr="00785D17" w:rsidRDefault="00463010" w:rsidP="00463010">
            <w:pPr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Pr="00785D17">
              <w:rPr>
                <w:color w:val="C00000"/>
                <w:sz w:val="30"/>
                <w:szCs w:val="30"/>
                <w:cs/>
              </w:rPr>
              <w:t xml:space="preserve">: ≥ </w:t>
            </w:r>
            <w:r w:rsidR="003043EA" w:rsidRPr="00785D17">
              <w:rPr>
                <w:rFonts w:hint="cs"/>
                <w:color w:val="C00000"/>
                <w:sz w:val="30"/>
                <w:szCs w:val="30"/>
                <w:cs/>
              </w:rPr>
              <w:t>ร้อยละ ......</w:t>
            </w:r>
          </w:p>
        </w:tc>
      </w:tr>
      <w:tr w:rsidR="00463010" w:rsidRPr="00E5005D" w:rsidTr="0064576D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463010" w:rsidRDefault="00463010" w:rsidP="00463010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6D163A" w:rsidRPr="00785D17" w:rsidRDefault="006D163A" w:rsidP="006D163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๒.๔ ร้อยละของจำนวน</w:t>
            </w:r>
            <w:r w:rsidRPr="00785D17">
              <w:rPr>
                <w:color w:val="C00000"/>
                <w:spacing w:val="-4"/>
                <w:sz w:val="30"/>
                <w:szCs w:val="30"/>
                <w:cs/>
              </w:rPr>
              <w:t>กำลังพล ทร.</w:t>
            </w:r>
            <w:r w:rsidRPr="00785D17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ที่</w:t>
            </w:r>
            <w:r w:rsidRPr="00785D17">
              <w:rPr>
                <w:color w:val="C00000"/>
                <w:spacing w:val="-4"/>
                <w:sz w:val="30"/>
                <w:szCs w:val="30"/>
                <w:cs/>
              </w:rPr>
              <w:t>หมุนเวียนเข้ารับการอบรม</w:t>
            </w:r>
            <w:r w:rsidRPr="00785D17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ศีลธรรม ต่อจำนวน</w:t>
            </w:r>
            <w:r w:rsidRPr="00785D17">
              <w:rPr>
                <w:color w:val="C00000"/>
                <w:spacing w:val="-4"/>
                <w:sz w:val="30"/>
                <w:szCs w:val="30"/>
                <w:cs/>
              </w:rPr>
              <w:t>กำลังพล</w:t>
            </w:r>
            <w:r w:rsidRPr="00785D17">
              <w:rPr>
                <w:color w:val="C00000"/>
                <w:sz w:val="30"/>
                <w:szCs w:val="30"/>
                <w:cs/>
              </w:rPr>
              <w:t xml:space="preserve"> ทร.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ทั้งหมด</w:t>
            </w:r>
          </w:p>
          <w:p w:rsidR="00463010" w:rsidRPr="00785D17" w:rsidRDefault="006D163A" w:rsidP="006D163A">
            <w:pPr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Pr="00785D17">
              <w:rPr>
                <w:color w:val="C00000"/>
                <w:sz w:val="30"/>
                <w:szCs w:val="30"/>
                <w:cs/>
              </w:rPr>
              <w:t xml:space="preserve">: ≥ 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ร้อยละ ๕๐ </w:t>
            </w:r>
          </w:p>
        </w:tc>
      </w:tr>
      <w:tr w:rsidR="00463010" w:rsidRPr="00E5005D" w:rsidTr="00CC1A3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3010" w:rsidRDefault="00463010" w:rsidP="00463010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:rsidR="00463010" w:rsidRPr="00785D17" w:rsidRDefault="00463010" w:rsidP="00463010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๒.</w:t>
            </w:r>
            <w:r w:rsidR="006D163A" w:rsidRPr="00785D17">
              <w:rPr>
                <w:rFonts w:hint="cs"/>
                <w:color w:val="C00000"/>
                <w:sz w:val="30"/>
                <w:szCs w:val="30"/>
                <w:cs/>
              </w:rPr>
              <w:t>๕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ร้อยละของจำนวน นขต.</w:t>
            </w:r>
            <w:r w:rsidRPr="00785D17">
              <w:rPr>
                <w:color w:val="C00000"/>
                <w:sz w:val="30"/>
                <w:szCs w:val="30"/>
                <w:cs/>
              </w:rPr>
              <w:t>ทร.</w:t>
            </w:r>
            <w:r w:rsidRPr="00785D17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และหน่วยเฉพาะกิจ ทร.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ที่ส่งกำลังพลเข้ารับการอบรมได้ตามหลักเกณฑ์</w:t>
            </w:r>
            <w:r w:rsidR="003043EA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  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ที่ ทร.กำหนด ต่อจำนวน นขต.</w:t>
            </w:r>
            <w:r w:rsidRPr="00785D17">
              <w:rPr>
                <w:color w:val="C00000"/>
                <w:sz w:val="30"/>
                <w:szCs w:val="30"/>
                <w:cs/>
              </w:rPr>
              <w:t>ทร.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Pr="00785D17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และหน่วยเฉพาะกิจ ทร.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ทั้งหมด</w:t>
            </w:r>
          </w:p>
          <w:p w:rsidR="00463010" w:rsidRPr="00785D17" w:rsidRDefault="00463010" w:rsidP="00463010">
            <w:pPr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Pr="00785D17">
              <w:rPr>
                <w:color w:val="C00000"/>
                <w:sz w:val="30"/>
                <w:szCs w:val="30"/>
                <w:cs/>
              </w:rPr>
              <w:t xml:space="preserve">: ≥ 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ร้อยละ </w:t>
            </w:r>
            <w:r w:rsidR="006D163A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๘๐ </w:t>
            </w:r>
          </w:p>
        </w:tc>
      </w:tr>
      <w:tr w:rsidR="00463010" w:rsidRPr="00E5005D" w:rsidTr="00CC1A3E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3010" w:rsidRPr="00785D17" w:rsidRDefault="003043EA" w:rsidP="00463010">
            <w:pPr>
              <w:tabs>
                <w:tab w:val="left" w:pos="284"/>
                <w:tab w:val="left" w:pos="567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๓</w:t>
            </w:r>
            <w:r w:rsidR="00463010" w:rsidRPr="00785D17">
              <w:rPr>
                <w:color w:val="C00000"/>
                <w:sz w:val="30"/>
                <w:szCs w:val="30"/>
                <w:cs/>
              </w:rPr>
              <w:t>. คำสั่ง ทร.</w:t>
            </w:r>
            <w:r w:rsidR="00463010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="00463010" w:rsidRPr="00785D17">
              <w:rPr>
                <w:color w:val="C00000"/>
                <w:sz w:val="30"/>
                <w:szCs w:val="30"/>
                <w:cs/>
              </w:rPr>
              <w:t>เรื่อง</w:t>
            </w:r>
            <w:r w:rsidR="00463010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="00463010" w:rsidRPr="00785D17">
              <w:rPr>
                <w:color w:val="C00000"/>
                <w:sz w:val="30"/>
                <w:szCs w:val="30"/>
                <w:cs/>
              </w:rPr>
              <w:t xml:space="preserve">การอบรมศีลธรรมประจำปี </w:t>
            </w:r>
            <w:r w:rsidR="00463010" w:rsidRPr="00785D17">
              <w:rPr>
                <w:rFonts w:hint="cs"/>
                <w:color w:val="C00000"/>
                <w:sz w:val="30"/>
                <w:szCs w:val="30"/>
                <w:cs/>
              </w:rPr>
              <w:t>และ</w:t>
            </w:r>
            <w:r w:rsidR="00463010" w:rsidRPr="00785D17">
              <w:rPr>
                <w:color w:val="C00000"/>
                <w:sz w:val="30"/>
                <w:szCs w:val="30"/>
                <w:cs/>
              </w:rPr>
              <w:t>ระเบียบ</w:t>
            </w:r>
            <w:r w:rsidR="00463010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="00463010" w:rsidRPr="00785D17">
              <w:rPr>
                <w:color w:val="C00000"/>
                <w:sz w:val="30"/>
                <w:szCs w:val="30"/>
                <w:cs/>
              </w:rPr>
              <w:t>ทร.ว่าด้วยการอบรมศีลธรรม</w:t>
            </w:r>
            <w:r w:rsidR="00463010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และการกระทำพิธีพุทธมามกะ </w:t>
            </w:r>
            <w:r w:rsidR="00463010" w:rsidRPr="00785D17">
              <w:rPr>
                <w:color w:val="C00000"/>
                <w:sz w:val="30"/>
                <w:szCs w:val="30"/>
                <w:cs/>
              </w:rPr>
              <w:t>ประจำปี ๒๕๑๙</w:t>
            </w:r>
          </w:p>
          <w:p w:rsidR="00463010" w:rsidRPr="00785D17" w:rsidRDefault="00463010" w:rsidP="00463010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auto"/>
          </w:tcPr>
          <w:p w:rsidR="00B23783" w:rsidRDefault="003043EA" w:rsidP="00B23783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CC1A3E">
              <w:rPr>
                <w:rFonts w:hint="cs"/>
                <w:color w:val="000000"/>
                <w:sz w:val="30"/>
                <w:szCs w:val="30"/>
                <w:cs/>
              </w:rPr>
              <w:t>.๑</w:t>
            </w:r>
            <w:r w:rsidR="00B23783">
              <w:rPr>
                <w:rFonts w:hint="cs"/>
                <w:color w:val="000000"/>
                <w:sz w:val="30"/>
                <w:szCs w:val="30"/>
                <w:cs/>
              </w:rPr>
              <w:t xml:space="preserve"> ร้อยละของ</w:t>
            </w:r>
            <w:r w:rsidR="00B23783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</w:t>
            </w:r>
            <w:r w:rsidR="00B23783">
              <w:rPr>
                <w:rFonts w:hint="cs"/>
                <w:color w:val="000000" w:themeColor="text1"/>
                <w:sz w:val="30"/>
                <w:szCs w:val="30"/>
                <w:cs/>
              </w:rPr>
              <w:t>หน่วย</w:t>
            </w:r>
            <w:r w:rsidR="00B23783">
              <w:rPr>
                <w:rFonts w:hint="cs"/>
                <w:color w:val="000000"/>
                <w:sz w:val="30"/>
                <w:szCs w:val="30"/>
                <w:cs/>
              </w:rPr>
              <w:t xml:space="preserve">ที่รับผิดชอบการจัดอบรม รายงานผลการจัดอบรมศีลธรรมประจำเดือน </w:t>
            </w:r>
            <w:r w:rsidR="00B23783" w:rsidRPr="00785D17">
              <w:rPr>
                <w:rFonts w:hint="cs"/>
                <w:color w:val="C00000"/>
                <w:sz w:val="30"/>
                <w:szCs w:val="30"/>
                <w:cs/>
              </w:rPr>
              <w:t>ต่อจำนวนจำนวนหน่วยที่รับผิดชอบการจัดอบรมศีลธรรมทั้งหมด</w:t>
            </w:r>
          </w:p>
          <w:p w:rsidR="00463010" w:rsidRDefault="00B23783" w:rsidP="00B23783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๑๐๐</w:t>
            </w:r>
          </w:p>
        </w:tc>
      </w:tr>
      <w:tr w:rsidR="00CC1A3E" w:rsidRPr="00E5005D" w:rsidTr="005C584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1A3E" w:rsidRPr="00D34F7E" w:rsidRDefault="00CC1A3E" w:rsidP="00CC1A3E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CC1A3E" w:rsidRPr="00785D17" w:rsidRDefault="003043EA" w:rsidP="005C584E">
            <w:pPr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๓</w:t>
            </w:r>
            <w:r w:rsidR="00CC1A3E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.๒ </w:t>
            </w:r>
            <w:r w:rsidR="009A538F" w:rsidRPr="00785D17">
              <w:rPr>
                <w:rFonts w:hint="cs"/>
                <w:color w:val="C00000"/>
                <w:sz w:val="30"/>
                <w:szCs w:val="30"/>
                <w:cs/>
              </w:rPr>
              <w:t>ร้อยละของจำนวนขั้นตอนการปฏิบัติ</w:t>
            </w:r>
            <w:r w:rsidR="00257743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ในการจัดอบรม เป็นไปตามคำสั่ง/ระเบียบที่ ทร.กำหนด ต่อจำนวนขั้นตอนการปฏิบัติที่คำสั่ง/ระเบียบที่ ทร.กำหนดทั้งหมด </w:t>
            </w:r>
          </w:p>
          <w:p w:rsidR="00257743" w:rsidRPr="0055118C" w:rsidRDefault="00D12333" w:rsidP="005C584E">
            <w:pPr>
              <w:rPr>
                <w:color w:val="C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๑๐๐</w:t>
            </w:r>
          </w:p>
        </w:tc>
      </w:tr>
      <w:tr w:rsidR="00785D17" w:rsidRPr="00785D17" w:rsidTr="005C584E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783" w:rsidRPr="00785D17" w:rsidRDefault="003043EA" w:rsidP="00B23783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๔</w:t>
            </w:r>
            <w:r w:rsidR="00B23783" w:rsidRPr="00785D17">
              <w:rPr>
                <w:rFonts w:hint="cs"/>
                <w:color w:val="C00000"/>
                <w:sz w:val="30"/>
                <w:szCs w:val="30"/>
                <w:cs/>
              </w:rPr>
              <w:t>. มี</w:t>
            </w:r>
            <w:r w:rsidR="006A3824" w:rsidRPr="00785D17">
              <w:rPr>
                <w:rFonts w:hint="cs"/>
                <w:color w:val="C00000"/>
                <w:sz w:val="30"/>
                <w:szCs w:val="30"/>
                <w:cs/>
              </w:rPr>
              <w:t>ขั้นตอน</w:t>
            </w:r>
            <w:r w:rsidR="00B23783" w:rsidRPr="00785D17">
              <w:rPr>
                <w:rFonts w:hint="cs"/>
                <w:color w:val="C00000"/>
                <w:sz w:val="30"/>
                <w:szCs w:val="30"/>
                <w:cs/>
              </w:rPr>
              <w:t>การปฏิบัติที่เป็นมาตรฐานในการเทศน์และ</w:t>
            </w:r>
            <w:r w:rsidR="006A3824" w:rsidRPr="00785D17">
              <w:rPr>
                <w:rFonts w:hint="cs"/>
                <w:color w:val="C00000"/>
                <w:sz w:val="30"/>
                <w:szCs w:val="30"/>
                <w:cs/>
              </w:rPr>
              <w:t>จัด</w:t>
            </w:r>
            <w:r w:rsidR="00B23783" w:rsidRPr="00785D17">
              <w:rPr>
                <w:rFonts w:hint="cs"/>
                <w:color w:val="C00000"/>
                <w:sz w:val="30"/>
                <w:szCs w:val="30"/>
                <w:cs/>
              </w:rPr>
              <w:t>บรรยายธรรม</w:t>
            </w:r>
          </w:p>
          <w:p w:rsidR="00CC1A3E" w:rsidRPr="00785D17" w:rsidRDefault="00CC1A3E" w:rsidP="00CC1A3E">
            <w:pPr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125ABA" w:rsidRPr="00785D17" w:rsidRDefault="003043EA" w:rsidP="00125ABA">
            <w:pPr>
              <w:tabs>
                <w:tab w:val="left" w:pos="284"/>
                <w:tab w:val="left" w:pos="851"/>
                <w:tab w:val="left" w:pos="993"/>
                <w:tab w:val="left" w:pos="1418"/>
                <w:tab w:val="left" w:pos="1843"/>
                <w:tab w:val="left" w:pos="1985"/>
                <w:tab w:val="left" w:pos="2127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๔</w:t>
            </w:r>
            <w:r w:rsidR="00B23783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.๑ </w:t>
            </w:r>
            <w:r w:rsidR="00C41F45" w:rsidRPr="00785D17">
              <w:rPr>
                <w:rFonts w:hint="cs"/>
                <w:color w:val="C00000"/>
                <w:sz w:val="30"/>
                <w:szCs w:val="30"/>
                <w:cs/>
              </w:rPr>
              <w:t>มีระเบียบขั้นตอนการปฏิบัติในอนุศาสนาจารย์</w:t>
            </w:r>
            <w:r w:rsidR="0070452C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ยึดเป็นแบบแผนในการ</w:t>
            </w:r>
            <w:r w:rsidR="00125ABA" w:rsidRPr="00785D17">
              <w:rPr>
                <w:rFonts w:hint="cs"/>
                <w:color w:val="C00000"/>
                <w:sz w:val="30"/>
                <w:szCs w:val="30"/>
                <w:cs/>
              </w:rPr>
              <w:t>เทศน์และจัดบรรยายธรรม</w:t>
            </w:r>
          </w:p>
          <w:p w:rsidR="0070452C" w:rsidRPr="00785D17" w:rsidRDefault="00B45D97" w:rsidP="0070452C">
            <w:pPr>
              <w:rPr>
                <w:color w:val="C00000"/>
                <w:sz w:val="30"/>
                <w:szCs w:val="30"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จัด</w:t>
            </w:r>
            <w:r w:rsidR="0070452C" w:rsidRPr="00785D17">
              <w:rPr>
                <w:rFonts w:hint="cs"/>
                <w:color w:val="C00000"/>
                <w:sz w:val="30"/>
                <w:szCs w:val="30"/>
                <w:cs/>
              </w:rPr>
              <w:t>อบรม</w:t>
            </w:r>
          </w:p>
          <w:p w:rsidR="00CC1A3E" w:rsidRPr="00785D17" w:rsidRDefault="0070452C" w:rsidP="0070452C">
            <w:pPr>
              <w:rPr>
                <w:color w:val="C00000"/>
                <w:sz w:val="30"/>
                <w:szCs w:val="30"/>
                <w:cs/>
              </w:rPr>
            </w:pP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 </w:t>
            </w:r>
            <w:r w:rsidR="00BA4FFF" w:rsidRPr="00785D17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="00BA4FFF" w:rsidRPr="00785D17">
              <w:rPr>
                <w:color w:val="C00000"/>
                <w:sz w:val="30"/>
                <w:szCs w:val="30"/>
                <w:cs/>
              </w:rPr>
              <w:t xml:space="preserve">: ≥ </w:t>
            </w:r>
            <w:r w:rsidRPr="00785D17">
              <w:rPr>
                <w:rFonts w:hint="cs"/>
                <w:color w:val="C00000"/>
                <w:sz w:val="30"/>
                <w:szCs w:val="30"/>
                <w:cs/>
              </w:rPr>
              <w:t>มีระเบียบขั้นตอยการปฏิบัติ</w:t>
            </w:r>
          </w:p>
        </w:tc>
      </w:tr>
    </w:tbl>
    <w:p w:rsidR="008A5E1B" w:rsidRDefault="008A5E1B"/>
    <w:p w:rsidR="00B45D97" w:rsidRDefault="00B45D97"/>
    <w:p w:rsidR="00B45D97" w:rsidRDefault="00B45D97"/>
    <w:p w:rsidR="00B45D97" w:rsidRDefault="00B45D97"/>
    <w:p w:rsidR="00B45D97" w:rsidRDefault="00B45D97"/>
    <w:p w:rsidR="00B45D97" w:rsidRDefault="00B45D9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410"/>
      </w:tblGrid>
      <w:tr w:rsidR="001D094D" w:rsidTr="00502604">
        <w:tc>
          <w:tcPr>
            <w:tcW w:w="9493" w:type="dxa"/>
            <w:gridSpan w:val="4"/>
            <w:tcBorders>
              <w:bottom w:val="nil"/>
            </w:tcBorders>
          </w:tcPr>
          <w:p w:rsidR="001D094D" w:rsidRPr="00F96907" w:rsidRDefault="00F96907" w:rsidP="00772147">
            <w:pPr>
              <w:rPr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  <w:r w:rsidRPr="00D238C4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</w:rPr>
              <w:t>6</w:t>
            </w:r>
            <w:r w:rsidRPr="00D238C4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</w:t>
            </w:r>
            <w:r w:rsidRPr="003C65B7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การอนุศาสนาจารย์</w:t>
            </w:r>
            <w:r w:rsidRPr="00F96907">
              <w:rPr>
                <w:rFonts w:hint="cs"/>
                <w:sz w:val="30"/>
                <w:szCs w:val="30"/>
                <w:cs/>
              </w:rPr>
              <w:t xml:space="preserve"> (ต่อ)</w:t>
            </w:r>
          </w:p>
        </w:tc>
      </w:tr>
      <w:tr w:rsidR="001D094D" w:rsidTr="00502604">
        <w:tc>
          <w:tcPr>
            <w:tcW w:w="9493" w:type="dxa"/>
            <w:gridSpan w:val="4"/>
            <w:tcBorders>
              <w:top w:val="nil"/>
              <w:bottom w:val="nil"/>
            </w:tcBorders>
          </w:tcPr>
          <w:p w:rsidR="00FE7139" w:rsidRPr="005A6CE1" w:rsidRDefault="006569A5" w:rsidP="00772147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772147">
              <w:rPr>
                <w:b/>
                <w:bCs/>
                <w:color w:val="0000FF"/>
                <w:sz w:val="30"/>
                <w:szCs w:val="30"/>
              </w:rPr>
              <w:t>CP6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01153E">
              <w:rPr>
                <w:b/>
                <w:bCs/>
                <w:color w:val="0000FF"/>
                <w:sz w:val="30"/>
                <w:szCs w:val="30"/>
              </w:rPr>
              <w:t>2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785417"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</w:t>
            </w:r>
            <w:r w:rsidR="00772147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รเผยแพร่หลักวิชาการทางพระพุทธศาสนา</w:t>
            </w:r>
          </w:p>
        </w:tc>
      </w:tr>
      <w:tr w:rsidR="001D094D" w:rsidTr="00502604">
        <w:tc>
          <w:tcPr>
            <w:tcW w:w="2689" w:type="dxa"/>
            <w:shd w:val="clear" w:color="auto" w:fill="FFF2CC" w:themeFill="accent4" w:themeFillTint="33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6178A7" w:rsidRPr="006178A7" w:rsidTr="00502604">
        <w:tc>
          <w:tcPr>
            <w:tcW w:w="2689" w:type="dxa"/>
          </w:tcPr>
          <w:p w:rsidR="00772147" w:rsidRDefault="002319DF" w:rsidP="0077214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sz w:val="30"/>
                <w:szCs w:val="30"/>
                <w:cs/>
              </w:rPr>
              <w:t>(</w:t>
            </w:r>
            <w:r w:rsidRPr="00C80C75">
              <w:rPr>
                <w:sz w:val="30"/>
                <w:szCs w:val="30"/>
              </w:rPr>
              <w:t>C</w:t>
            </w:r>
            <w:r w:rsidRPr="00C80C75">
              <w:rPr>
                <w:sz w:val="30"/>
                <w:szCs w:val="30"/>
                <w:cs/>
              </w:rPr>
              <w:t xml:space="preserve">) : </w:t>
            </w:r>
            <w:r w:rsidR="005C584E" w:rsidRPr="00821D3E">
              <w:rPr>
                <w:rFonts w:hint="cs"/>
                <w:color w:val="C00000"/>
                <w:spacing w:val="-4"/>
                <w:sz w:val="30"/>
                <w:szCs w:val="30"/>
                <w:cs/>
              </w:rPr>
              <w:t>กำลังพลของ</w:t>
            </w:r>
            <w:r w:rsidR="00772147">
              <w:rPr>
                <w:rFonts w:hint="cs"/>
                <w:spacing w:val="-4"/>
                <w:sz w:val="30"/>
                <w:szCs w:val="30"/>
                <w:cs/>
              </w:rPr>
              <w:t>นขต.ทร. และหน่วยเฉพาะกิจ ทร.</w:t>
            </w:r>
          </w:p>
          <w:p w:rsidR="007B7A0F" w:rsidRPr="007B7A0F" w:rsidRDefault="007B7A0F" w:rsidP="007B7A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jc w:val="thaiDistribute"/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5C584E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มีองค์ความรู้ที่สามารถนำไปประยุกต์ใช้ในชีวิตประจำวัน</w:t>
            </w:r>
          </w:p>
          <w:p w:rsidR="007B7A0F" w:rsidRPr="007B7A0F" w:rsidRDefault="007B7A0F" w:rsidP="007B7A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๒.</w:t>
            </w:r>
            <w:r w:rsidR="005C584E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เนื้อหาที่เป็นประโยชน์น่าสนใจ ทันสมัย เข้ากับสถานการณ์</w:t>
            </w:r>
          </w:p>
          <w:p w:rsidR="00C80C75" w:rsidRPr="00F02389" w:rsidRDefault="007B7A0F" w:rsidP="00F023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๓.</w:t>
            </w:r>
            <w:r w:rsidR="005C584E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รูปเล่มและเนื้อหาสาระน่าสนใจ</w:t>
            </w:r>
          </w:p>
        </w:tc>
        <w:tc>
          <w:tcPr>
            <w:tcW w:w="2126" w:type="dxa"/>
            <w:vMerge w:val="restart"/>
          </w:tcPr>
          <w:p w:rsidR="007B7A0F" w:rsidRPr="007B7A0F" w:rsidRDefault="007B7A0F" w:rsidP="007B7A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8406F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อนุมัติ ทร.</w:t>
            </w:r>
            <w:r w:rsidRPr="007B7A0F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เรื่อง</w:t>
            </w:r>
            <w:r w:rsidRPr="007B7A0F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การจัดทำเอกสารทางศาสนา</w:t>
            </w:r>
          </w:p>
          <w:p w:rsidR="007B7A0F" w:rsidRPr="007B7A0F" w:rsidRDefault="007B7A0F" w:rsidP="007B7A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๒.</w:t>
            </w:r>
            <w:r w:rsidR="008406F4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อนุมัติ ทร.</w:t>
            </w:r>
            <w:r w:rsidRPr="007B7A0F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เรื่อง</w:t>
            </w:r>
            <w:r w:rsidRPr="007B7A0F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การผลิตบทความทางศีลธรรมและวัฒนธรรม</w:t>
            </w:r>
          </w:p>
          <w:p w:rsidR="002319DF" w:rsidRPr="00C80C75" w:rsidRDefault="002319DF" w:rsidP="00060F74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7B7A0F" w:rsidRPr="008406F4" w:rsidRDefault="006F2A76" w:rsidP="007B7A0F">
            <w:pPr>
              <w:tabs>
                <w:tab w:val="left" w:pos="284"/>
                <w:tab w:val="left" w:pos="851"/>
                <w:tab w:val="left" w:pos="993"/>
                <w:tab w:val="left" w:pos="1701"/>
                <w:tab w:val="left" w:pos="1843"/>
                <w:tab w:val="left" w:pos="2127"/>
                <w:tab w:val="left" w:pos="4536"/>
                <w:tab w:val="left" w:pos="9072"/>
              </w:tabs>
              <w:rPr>
                <w:rFonts w:eastAsia="Calibri"/>
                <w:strike/>
                <w:color w:val="C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ไม่มี</w:t>
            </w:r>
          </w:p>
          <w:p w:rsidR="00AC552E" w:rsidRPr="00C80C75" w:rsidRDefault="00AC552E" w:rsidP="00A21ABB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  <w:vMerge w:val="restart"/>
          </w:tcPr>
          <w:p w:rsidR="002319DF" w:rsidRPr="009E5787" w:rsidRDefault="009E5787" w:rsidP="00A72A94">
            <w:pPr>
              <w:rPr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มีระบบสารสนเทศช่วยในการ</w:t>
            </w:r>
            <w:r w:rsidR="00A72A94" w:rsidRPr="00821D3E">
              <w:rPr>
                <w:rFonts w:hint="cs"/>
                <w:color w:val="C00000"/>
                <w:sz w:val="30"/>
                <w:szCs w:val="30"/>
                <w:cs/>
              </w:rPr>
              <w:t>เผยแพร่</w:t>
            </w:r>
          </w:p>
        </w:tc>
      </w:tr>
      <w:tr w:rsidR="006178A7" w:rsidRPr="006178A7" w:rsidTr="00502604">
        <w:tc>
          <w:tcPr>
            <w:tcW w:w="2689" w:type="dxa"/>
          </w:tcPr>
          <w:p w:rsidR="00575264" w:rsidRDefault="002319DF" w:rsidP="0057526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noProof/>
                <w:sz w:val="30"/>
                <w:szCs w:val="30"/>
                <w:cs/>
              </w:rPr>
              <w:t>(</w:t>
            </w:r>
            <w:r w:rsidRPr="00C80C75">
              <w:rPr>
                <w:noProof/>
                <w:sz w:val="30"/>
                <w:szCs w:val="30"/>
              </w:rPr>
              <w:t>S</w:t>
            </w:r>
            <w:r w:rsidRPr="00C80C75">
              <w:rPr>
                <w:noProof/>
                <w:sz w:val="30"/>
                <w:szCs w:val="30"/>
                <w:cs/>
              </w:rPr>
              <w:t>)</w:t>
            </w:r>
            <w:r w:rsidRPr="00C80C75">
              <w:rPr>
                <w:sz w:val="30"/>
                <w:szCs w:val="30"/>
                <w:cs/>
              </w:rPr>
              <w:t xml:space="preserve"> : </w:t>
            </w:r>
            <w:r w:rsidR="00575264">
              <w:rPr>
                <w:rFonts w:hint="cs"/>
                <w:spacing w:val="-4"/>
                <w:sz w:val="30"/>
                <w:szCs w:val="30"/>
                <w:cs/>
              </w:rPr>
              <w:t>ทร. นขต.ทร. และ ยศ.ทร.</w:t>
            </w:r>
          </w:p>
          <w:p w:rsidR="006178A7" w:rsidRPr="006F2A76" w:rsidRDefault="007B7A0F" w:rsidP="005C58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5C584E">
              <w:rPr>
                <w:rFonts w:eastAsia="Calibri" w:hint="cs"/>
                <w:color w:val="000000"/>
                <w:sz w:val="30"/>
                <w:szCs w:val="30"/>
                <w:cs/>
              </w:rPr>
              <w:t xml:space="preserve"> </w:t>
            </w:r>
            <w:r w:rsidRPr="007B7A0F">
              <w:rPr>
                <w:rFonts w:eastAsia="Calibri"/>
                <w:color w:val="000000"/>
                <w:sz w:val="30"/>
                <w:szCs w:val="30"/>
                <w:cs/>
              </w:rPr>
              <w:t>กำลังพลของ ทร. มีความเข้าใจในหลักวิชาการทางศาสนา และนำไปปฏิบัติได้จริง</w:t>
            </w:r>
          </w:p>
        </w:tc>
        <w:tc>
          <w:tcPr>
            <w:tcW w:w="2126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</w:tr>
      <w:tr w:rsidR="00325331" w:rsidRPr="002D3C1D" w:rsidTr="00502604"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25331" w:rsidRPr="00C80C75" w:rsidRDefault="00325331" w:rsidP="0032533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bookmarkStart w:id="1" w:name="_Hlk493154277"/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325331" w:rsidRPr="00E5005D" w:rsidRDefault="00575264" w:rsidP="0032533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เผยแพร่หลักวิชาการทางพระพุทธศาสนา</w:t>
            </w:r>
          </w:p>
        </w:tc>
        <w:tc>
          <w:tcPr>
            <w:tcW w:w="4678" w:type="dxa"/>
            <w:gridSpan w:val="2"/>
            <w:shd w:val="clear" w:color="auto" w:fill="FFF2CC" w:themeFill="accent4" w:themeFillTint="33"/>
          </w:tcPr>
          <w:p w:rsidR="00325331" w:rsidRPr="00E5005D" w:rsidRDefault="00325331" w:rsidP="0032533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bookmarkEnd w:id="1"/>
      <w:tr w:rsidR="008406F4" w:rsidRPr="002D3C1D" w:rsidTr="00502604">
        <w:tc>
          <w:tcPr>
            <w:tcW w:w="4815" w:type="dxa"/>
            <w:gridSpan w:val="2"/>
            <w:tcBorders>
              <w:bottom w:val="nil"/>
            </w:tcBorders>
            <w:shd w:val="clear" w:color="auto" w:fill="auto"/>
          </w:tcPr>
          <w:p w:rsidR="008406F4" w:rsidRPr="00821D3E" w:rsidRDefault="008406F4" w:rsidP="008406F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jc w:val="thaiDistribute"/>
              <w:rPr>
                <w:rFonts w:eastAsia="Calibri"/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๑.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มีองค์ความรู้ที่สามารถนำไปประยุกต์ใช้ในชีวิตประจำวัน</w:t>
            </w:r>
          </w:p>
          <w:p w:rsidR="008406F4" w:rsidRPr="00821D3E" w:rsidRDefault="008406F4" w:rsidP="0050260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๒.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เนื้อหาที่เป็นประโยชน์น่าสนใจ ทันสมัย เข้ากับสถานการณ์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23D6" w:rsidRPr="00502604" w:rsidRDefault="001F23D6" w:rsidP="001F23D6">
            <w:pPr>
              <w:rPr>
                <w:color w:val="C00000"/>
                <w:spacing w:val="-6"/>
                <w:sz w:val="30"/>
                <w:szCs w:val="30"/>
                <w:cs/>
              </w:rPr>
            </w:pPr>
            <w:r w:rsidRPr="00502604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๑.๑ ร้อยละของจำนวนอนุศาสนาจารย์ที่ส่งบทความต้นฉบับตามแผนที่</w:t>
            </w:r>
            <w:r w:rsidRPr="00821D3E">
              <w:rPr>
                <w:rFonts w:hint="cs"/>
                <w:color w:val="C00000"/>
                <w:spacing w:val="-6"/>
                <w:sz w:val="30"/>
                <w:szCs w:val="30"/>
                <w:cs/>
              </w:rPr>
              <w:t xml:space="preserve">กำหนด ต่อจำนวนอนุศาสนาจารย์ทั้งหมด </w:t>
            </w:r>
          </w:p>
          <w:p w:rsidR="008406F4" w:rsidRPr="00502604" w:rsidRDefault="001F23D6" w:rsidP="001F23D6">
            <w:pPr>
              <w:rPr>
                <w:color w:val="000000"/>
                <w:spacing w:val="-6"/>
                <w:sz w:val="30"/>
                <w:szCs w:val="30"/>
                <w:cs/>
              </w:rPr>
            </w:pPr>
            <w:r w:rsidRPr="00502604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ค่าเป้าหมาย </w:t>
            </w:r>
            <w:r w:rsidRPr="00502604">
              <w:rPr>
                <w:color w:val="000000" w:themeColor="text1"/>
                <w:spacing w:val="-6"/>
                <w:sz w:val="30"/>
                <w:szCs w:val="30"/>
                <w:cs/>
              </w:rPr>
              <w:t xml:space="preserve">: ≥ </w:t>
            </w:r>
            <w:r w:rsidRPr="00502604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ร้อยละ ๙๐</w:t>
            </w:r>
          </w:p>
        </w:tc>
      </w:tr>
      <w:tr w:rsidR="008406F4" w:rsidRPr="002D3C1D" w:rsidTr="00502604"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06F4" w:rsidRPr="00821D3E" w:rsidRDefault="00502604" w:rsidP="008406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๓.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รูปเล่มและเนื้อหาสาระน่าสนใจ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F23D6" w:rsidRPr="00821D3E" w:rsidRDefault="001F23D6" w:rsidP="001F23D6">
            <w:pPr>
              <w:rPr>
                <w:color w:val="C00000"/>
                <w:spacing w:val="-2"/>
                <w:sz w:val="30"/>
                <w:szCs w:val="30"/>
              </w:rPr>
            </w:pPr>
            <w:r w:rsidRPr="006F2A76">
              <w:rPr>
                <w:rFonts w:hint="cs"/>
                <w:spacing w:val="-2"/>
                <w:sz w:val="30"/>
                <w:szCs w:val="30"/>
                <w:cs/>
              </w:rPr>
              <w:t>๑.๒ ร้อยละ</w:t>
            </w:r>
            <w:r w:rsidR="00846D88" w:rsidRPr="006F2A76">
              <w:rPr>
                <w:rFonts w:hint="cs"/>
                <w:spacing w:val="-2"/>
                <w:sz w:val="30"/>
                <w:szCs w:val="30"/>
                <w:cs/>
              </w:rPr>
              <w:t>ของ</w:t>
            </w:r>
            <w:r w:rsidRPr="006F2A76">
              <w:rPr>
                <w:rFonts w:hint="cs"/>
                <w:spacing w:val="-2"/>
                <w:sz w:val="30"/>
                <w:szCs w:val="30"/>
                <w:cs/>
              </w:rPr>
              <w:t>จำนวน</w:t>
            </w:r>
            <w:r w:rsidRPr="006F2A76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หัวข้อ</w:t>
            </w:r>
            <w:r w:rsidR="007B661D" w:rsidRPr="006F2A76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องค์ความรู้</w:t>
            </w:r>
            <w:r w:rsidRPr="006F2A76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ที่เสนอ</w:t>
            </w:r>
            <w:r w:rsidR="007B661D" w:rsidRPr="006F2A76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ลงในบทความทางศีลธรรมและวัฒนธรรม</w:t>
            </w:r>
            <w:r w:rsidRPr="006F2A76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ได้รับ</w:t>
            </w:r>
            <w:r w:rsidR="00E1742C" w:rsidRPr="006F2A76">
              <w:rPr>
                <w:rFonts w:hint="cs"/>
                <w:color w:val="000000" w:themeColor="text1"/>
                <w:spacing w:val="-2"/>
                <w:sz w:val="30"/>
                <w:szCs w:val="30"/>
                <w:cs/>
              </w:rPr>
              <w:t>ได้รับการ</w:t>
            </w:r>
            <w:r w:rsidR="006F2A76" w:rsidRPr="006F2A76">
              <w:rPr>
                <w:rFonts w:hint="cs"/>
                <w:color w:val="000000" w:themeColor="text1"/>
                <w:spacing w:val="-2"/>
                <w:sz w:val="30"/>
                <w:szCs w:val="30"/>
                <w:cs/>
              </w:rPr>
              <w:t>อนุมัติให้</w:t>
            </w:r>
            <w:r w:rsidR="006F2A76"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เผยแพร่</w:t>
            </w:r>
            <w:r w:rsidR="00E1742C"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 xml:space="preserve"> </w:t>
            </w:r>
            <w:r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ต่อจำนวนหัวข้อ</w:t>
            </w:r>
            <w:r w:rsidR="007B661D"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องค์ความรู้ที่เสนอ</w:t>
            </w:r>
            <w:r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ทั้งหมด</w:t>
            </w:r>
          </w:p>
          <w:p w:rsidR="008406F4" w:rsidRPr="006F2A76" w:rsidRDefault="001F23D6" w:rsidP="001F23D6">
            <w:pPr>
              <w:rPr>
                <w:color w:val="C00000"/>
                <w:spacing w:val="-2"/>
                <w:sz w:val="30"/>
                <w:szCs w:val="30"/>
                <w:cs/>
              </w:rPr>
            </w:pPr>
            <w:r w:rsidRPr="00821D3E">
              <w:rPr>
                <w:color w:val="C00000"/>
                <w:spacing w:val="-2"/>
                <w:sz w:val="30"/>
                <w:szCs w:val="30"/>
                <w:cs/>
              </w:rPr>
              <w:t xml:space="preserve">ค่าเป้าหมาย : ≥ ร้อยละ </w:t>
            </w:r>
            <w:r w:rsidR="00E1742C"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๙๐</w:t>
            </w:r>
          </w:p>
        </w:tc>
      </w:tr>
      <w:tr w:rsidR="00520517" w:rsidRPr="002D3C1D" w:rsidTr="00502604">
        <w:tc>
          <w:tcPr>
            <w:tcW w:w="48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0517" w:rsidRPr="008406F4" w:rsidRDefault="00520517" w:rsidP="0052051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20517" w:rsidRPr="00821D3E" w:rsidRDefault="00520517" w:rsidP="00520517">
            <w:pPr>
              <w:rPr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๑.</w:t>
            </w:r>
            <w:r w:rsidR="00E064A7" w:rsidRPr="00821D3E">
              <w:rPr>
                <w:rFonts w:hint="cs"/>
                <w:color w:val="C00000"/>
                <w:sz w:val="30"/>
                <w:szCs w:val="30"/>
                <w:cs/>
              </w:rPr>
              <w:t>๓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 ร้อยละ</w:t>
            </w:r>
            <w:r w:rsidR="00846D88" w:rsidRPr="00821D3E">
              <w:rPr>
                <w:rFonts w:hint="cs"/>
                <w:color w:val="C00000"/>
                <w:sz w:val="30"/>
                <w:szCs w:val="30"/>
                <w:cs/>
              </w:rPr>
              <w:t>ของ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จำนวนหัวข้อองค์ความรู้ที่เสนอลงในวารสารร่มประดู่ได้รับการพิจารณาจัดพิมพ์  ต่อจำนวนหัวข้อองค์ความรู้ที่เสนอทั้งหมด</w:t>
            </w:r>
          </w:p>
          <w:p w:rsidR="00520517" w:rsidRPr="00821D3E" w:rsidRDefault="00520517" w:rsidP="00520517">
            <w:pPr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color w:val="C00000"/>
                <w:sz w:val="30"/>
                <w:szCs w:val="30"/>
                <w:cs/>
              </w:rPr>
              <w:t xml:space="preserve">ค่าเป้าหมาย : ≥ ร้อยละ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๙๐</w:t>
            </w:r>
          </w:p>
        </w:tc>
      </w:tr>
      <w:tr w:rsidR="000C4AC5" w:rsidRPr="002D3C1D" w:rsidTr="00502604">
        <w:tc>
          <w:tcPr>
            <w:tcW w:w="48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AC5" w:rsidRPr="008406F4" w:rsidRDefault="000C4AC5" w:rsidP="000C4AC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21D3E" w:rsidRDefault="000C4AC5" w:rsidP="00B71723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๑.๔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ร้อยละของจำนวน</w:t>
            </w:r>
            <w:r w:rsidR="00B71723"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กำลังพลของของ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ทร. ที่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มีความ</w:t>
            </w:r>
          </w:p>
          <w:p w:rsidR="00B71723" w:rsidRDefault="000C4AC5" w:rsidP="00B71723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พึงพอใจต่อ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การผลิตบทความทางศีลธรรมและวัฒนธรรม และวารสารร่มประดู่</w:t>
            </w:r>
            <w:r w:rsidR="00B71723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71723"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อยู่ในระดับดีขึ้นไป </w:t>
            </w:r>
            <w:r w:rsidR="00B71723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ต่อจำนวนกำลังพลของ ทร.ทั้งหมด </w:t>
            </w:r>
          </w:p>
          <w:p w:rsidR="000C4AC5" w:rsidRPr="00C54A16" w:rsidRDefault="000C4AC5" w:rsidP="00B71723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4450B1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</w:tbl>
    <w:p w:rsidR="007C4A00" w:rsidRDefault="007C4A00">
      <w:r>
        <w:rPr>
          <w:cs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7C4A00" w:rsidRPr="00E5005D" w:rsidTr="0050026E">
        <w:tc>
          <w:tcPr>
            <w:tcW w:w="48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C4A00" w:rsidRPr="00C80C75" w:rsidRDefault="007C4A00" w:rsidP="0050026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7C4A00" w:rsidRPr="00E5005D" w:rsidRDefault="007C4A00" w:rsidP="0050026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เผยแพร่หลักวิชาการทางพระพุทธศาสนา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7C4A00" w:rsidRPr="00E5005D" w:rsidRDefault="007C4A00" w:rsidP="0050026E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7C4A00" w:rsidRPr="00E5005D" w:rsidTr="00502604">
        <w:tc>
          <w:tcPr>
            <w:tcW w:w="4815" w:type="dxa"/>
            <w:tcBorders>
              <w:bottom w:val="nil"/>
            </w:tcBorders>
          </w:tcPr>
          <w:p w:rsidR="007C4A00" w:rsidRPr="00821D3E" w:rsidRDefault="00633DF5" w:rsidP="007C4A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๒</w:t>
            </w:r>
            <w:r w:rsidR="007C4A00" w:rsidRPr="00821D3E">
              <w:rPr>
                <w:rFonts w:hint="cs"/>
                <w:color w:val="C00000"/>
                <w:sz w:val="30"/>
                <w:szCs w:val="30"/>
                <w:cs/>
              </w:rPr>
              <w:t>.</w:t>
            </w:r>
            <w:r w:rsidR="007C4A00"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="007C4A00" w:rsidRPr="00821D3E">
              <w:rPr>
                <w:rFonts w:eastAsia="Calibri"/>
                <w:color w:val="C00000"/>
                <w:sz w:val="30"/>
                <w:szCs w:val="30"/>
                <w:cs/>
              </w:rPr>
              <w:t>กำลังพลของ ทร. มีความเข้าใจในหลักวิชาการทาง</w:t>
            </w:r>
            <w:r w:rsidR="007C4A00"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>ศ</w:t>
            </w:r>
            <w:r w:rsidR="007C4A00" w:rsidRPr="00821D3E">
              <w:rPr>
                <w:rFonts w:eastAsia="Calibri"/>
                <w:color w:val="C00000"/>
                <w:sz w:val="30"/>
                <w:szCs w:val="30"/>
                <w:cs/>
              </w:rPr>
              <w:t>าสนา และนำไปปฏิบัติได้จริง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4A00" w:rsidRPr="00C54A16" w:rsidRDefault="007C4A00" w:rsidP="007C4A00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๒.๑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จำนวน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การผลิตบทความทางศีลธรรมและวัฒนธรรม</w:t>
            </w:r>
          </w:p>
          <w:p w:rsidR="007C4A00" w:rsidRDefault="007C4A00" w:rsidP="007C4A00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๔ เรื่อง/สัปดาห์</w:t>
            </w:r>
          </w:p>
        </w:tc>
      </w:tr>
      <w:tr w:rsidR="000C4AC5" w:rsidRPr="00E5005D" w:rsidTr="00502604">
        <w:tc>
          <w:tcPr>
            <w:tcW w:w="4815" w:type="dxa"/>
            <w:tcBorders>
              <w:top w:val="nil"/>
              <w:bottom w:val="nil"/>
            </w:tcBorders>
          </w:tcPr>
          <w:p w:rsidR="000C4AC5" w:rsidRPr="00D34F7E" w:rsidRDefault="000C4AC5" w:rsidP="000C4AC5">
            <w:pPr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4AC5" w:rsidRPr="00C54A16" w:rsidRDefault="00A11170" w:rsidP="000C4AC5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๒.๒</w:t>
            </w:r>
            <w:r w:rsidR="000C4AC5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C4AC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</w:t>
            </w:r>
            <w:r w:rsidR="000C4AC5">
              <w:rPr>
                <w:rFonts w:hint="cs"/>
                <w:color w:val="000000" w:themeColor="text1"/>
                <w:sz w:val="30"/>
                <w:szCs w:val="30"/>
                <w:cs/>
              </w:rPr>
              <w:t>การผลิตวารสารร่มประดู่</w:t>
            </w:r>
          </w:p>
          <w:p w:rsidR="000C4AC5" w:rsidRPr="00C54A16" w:rsidRDefault="000C4AC5" w:rsidP="000C4AC5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๔ ฉบับ/ปี</w:t>
            </w:r>
          </w:p>
        </w:tc>
      </w:tr>
      <w:tr w:rsidR="001519AA" w:rsidRPr="00E5005D" w:rsidTr="007E13F4">
        <w:tc>
          <w:tcPr>
            <w:tcW w:w="4815" w:type="dxa"/>
            <w:tcBorders>
              <w:top w:val="nil"/>
              <w:bottom w:val="nil"/>
            </w:tcBorders>
          </w:tcPr>
          <w:p w:rsidR="001519AA" w:rsidRPr="00D34F7E" w:rsidRDefault="001519AA" w:rsidP="001519AA">
            <w:pPr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1519AA" w:rsidRPr="00821D3E" w:rsidRDefault="001519AA" w:rsidP="001519AA">
            <w:pPr>
              <w:rPr>
                <w:color w:val="C00000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๒.๓ ร้อยละของ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หน่วยต่าง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ๆ ใน ทร.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ที่ได้รับบทความทางศีลธรรมและวัฒนธรรม ผ่านระบบสารบรรณอิเล็กทรอนิกส์ ทร.</w:t>
            </w:r>
            <w:r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ต่อจำนวนหน่วยต่าง ๆ ใน ทร.</w:t>
            </w:r>
            <w:r w:rsidRPr="00821D3E">
              <w:rPr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ทั้งหมด</w:t>
            </w:r>
          </w:p>
          <w:p w:rsidR="001519AA" w:rsidRPr="00C54A16" w:rsidRDefault="001519AA" w:rsidP="001519AA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๑๐๐</w:t>
            </w:r>
          </w:p>
        </w:tc>
      </w:tr>
      <w:tr w:rsidR="001519AA" w:rsidTr="00502604">
        <w:tc>
          <w:tcPr>
            <w:tcW w:w="4815" w:type="dxa"/>
            <w:tcBorders>
              <w:top w:val="nil"/>
              <w:bottom w:val="nil"/>
            </w:tcBorders>
          </w:tcPr>
          <w:p w:rsidR="001519AA" w:rsidRPr="00C80C75" w:rsidRDefault="001519AA" w:rsidP="001519AA">
            <w:pPr>
              <w:rPr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519AA" w:rsidRPr="00846D88" w:rsidRDefault="001519AA" w:rsidP="001519AA">
            <w:pPr>
              <w:rPr>
                <w:color w:val="C00000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๒.๔ ร้อยละ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ของ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หน่วยต่าง ๆ </w:t>
            </w:r>
            <w:r w:rsidRPr="00E064A7">
              <w:rPr>
                <w:rFonts w:hint="cs"/>
                <w:color w:val="C00000"/>
                <w:sz w:val="30"/>
                <w:szCs w:val="30"/>
                <w:cs/>
              </w:rPr>
              <w:t xml:space="preserve">ใน ทร.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ที่ได้รับวารสารร่มประดู่</w:t>
            </w:r>
            <w:r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46D88">
              <w:rPr>
                <w:rFonts w:hint="cs"/>
                <w:color w:val="C00000"/>
                <w:sz w:val="30"/>
                <w:szCs w:val="30"/>
                <w:cs/>
              </w:rPr>
              <w:t>ต่อจำนวนหน่วยต่าง ๆ ใน ทร.</w:t>
            </w:r>
            <w:r w:rsidRPr="00846D88">
              <w:rPr>
                <w:color w:val="C00000"/>
                <w:sz w:val="30"/>
                <w:szCs w:val="30"/>
                <w:cs/>
              </w:rPr>
              <w:t xml:space="preserve"> </w:t>
            </w:r>
            <w:r w:rsidRPr="00846D88">
              <w:rPr>
                <w:rFonts w:hint="cs"/>
                <w:color w:val="C00000"/>
                <w:sz w:val="30"/>
                <w:szCs w:val="30"/>
                <w:cs/>
              </w:rPr>
              <w:t>ทั้งหมด</w:t>
            </w:r>
          </w:p>
          <w:p w:rsidR="001519AA" w:rsidRPr="00C54A16" w:rsidRDefault="001519AA" w:rsidP="001519AA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๑๐๐</w:t>
            </w:r>
          </w:p>
        </w:tc>
      </w:tr>
      <w:tr w:rsidR="001519AA" w:rsidTr="00633DF5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1519AA" w:rsidRDefault="001519AA" w:rsidP="001519AA">
            <w:pPr>
              <w:rPr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519AA" w:rsidRDefault="001519AA" w:rsidP="001519AA">
            <w:pPr>
              <w:rPr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๒.๕ ร้อยละของจำนวน</w:t>
            </w:r>
            <w:r>
              <w:rPr>
                <w:rFonts w:hint="cs"/>
                <w:sz w:val="30"/>
                <w:szCs w:val="30"/>
                <w:cs/>
              </w:rPr>
              <w:t>บทความต่าง ๆ ได้รับการพิจารณาจัดพิมพ์ เพื่อแจกจ่ายเป็นของที่ระลึก เนื่องในโอกาสสำคัญต่าง ๆ เช่น กฐินสามัคคี ทร. เป็นต้น</w:t>
            </w:r>
          </w:p>
          <w:p w:rsidR="001519AA" w:rsidRPr="00821D3E" w:rsidRDefault="001519AA" w:rsidP="001519AA">
            <w:pPr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ต่อจำนวนบทความต่าง ๆ ที่ ยศ.ทร.หรือคณะ กรรมการที่เกี่ยวข้อง อนุมัติให้ดำเนินการจัดพิมพ์ทั้งหมด</w:t>
            </w:r>
          </w:p>
          <w:p w:rsidR="001519AA" w:rsidRPr="00C54A16" w:rsidRDefault="001519AA" w:rsidP="001519AA">
            <w:pPr>
              <w:rPr>
                <w:color w:val="000000" w:themeColor="text1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Pr="00821D3E">
              <w:rPr>
                <w:color w:val="C00000"/>
                <w:sz w:val="30"/>
                <w:szCs w:val="30"/>
                <w:cs/>
              </w:rPr>
              <w:t xml:space="preserve">: ≥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ร้อยละ ...... </w:t>
            </w:r>
          </w:p>
        </w:tc>
      </w:tr>
      <w:tr w:rsidR="001519AA" w:rsidTr="00F058B7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519AA" w:rsidRPr="00821D3E" w:rsidRDefault="001519AA" w:rsidP="001519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๓.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อนุมัติ ทร.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เรื่อง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การจัดทำเอกสารทางศาสนา</w:t>
            </w:r>
          </w:p>
          <w:p w:rsidR="001519AA" w:rsidRPr="00821D3E" w:rsidRDefault="001519AA" w:rsidP="001519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และ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อนุมัติ ทร.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เรื่อง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>การผลิตบทความทางศีลธรรมและวัฒนธรรม</w:t>
            </w:r>
          </w:p>
          <w:p w:rsidR="001519AA" w:rsidRPr="00821D3E" w:rsidRDefault="001519AA" w:rsidP="001519AA">
            <w:pPr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519AA" w:rsidRPr="00821D3E" w:rsidRDefault="001519AA" w:rsidP="001519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rFonts w:eastAsia="Calibri"/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๓.๑ ร้อยละของจำนวนขั้นตอน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 xml:space="preserve">การผลิตบทความทางศีลธรรมและวัฒนธรรม 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>และวารสารร่มประดู่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 xml:space="preserve"> 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>เป็นไปตามที่ ทร.กำหนด  ต่อ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จำนวนขั้นตอน</w:t>
            </w:r>
            <w:r w:rsidRPr="00821D3E">
              <w:rPr>
                <w:rFonts w:eastAsia="Calibri"/>
                <w:color w:val="C00000"/>
                <w:sz w:val="30"/>
                <w:szCs w:val="30"/>
                <w:cs/>
              </w:rPr>
              <w:t xml:space="preserve">การผลิตบทความทางศีลธรรมและวัฒนธรรม </w:t>
            </w:r>
            <w:r w:rsidRPr="00821D3E">
              <w:rPr>
                <w:rFonts w:eastAsia="Calibri" w:hint="cs"/>
                <w:color w:val="C00000"/>
                <w:sz w:val="30"/>
                <w:szCs w:val="30"/>
                <w:cs/>
              </w:rPr>
              <w:t>และวารสารร่มประดู่ทั้งหมด</w:t>
            </w:r>
          </w:p>
          <w:p w:rsidR="001519AA" w:rsidRPr="00821D3E" w:rsidRDefault="001519AA" w:rsidP="001519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Pr="00821D3E">
              <w:rPr>
                <w:color w:val="C00000"/>
                <w:sz w:val="30"/>
                <w:szCs w:val="30"/>
                <w:cs/>
              </w:rPr>
              <w:t xml:space="preserve">: ≥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ร้อยละ ......</w:t>
            </w:r>
          </w:p>
        </w:tc>
      </w:tr>
      <w:tr w:rsidR="001519AA" w:rsidTr="00F058B7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519AA" w:rsidRPr="00821D3E" w:rsidRDefault="001519AA" w:rsidP="001519AA">
            <w:pPr>
              <w:rPr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๔. มีระบบสารสนเทศช่วยในการเผยแพร่</w:t>
            </w:r>
          </w:p>
          <w:p w:rsidR="001519AA" w:rsidRPr="00821D3E" w:rsidRDefault="001519AA" w:rsidP="001519A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4343F0" w:rsidRPr="00821D3E" w:rsidRDefault="001519AA" w:rsidP="004343F0">
            <w:pPr>
              <w:rPr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๔.๑ </w:t>
            </w:r>
            <w:r w:rsidR="004343F0" w:rsidRPr="00821D3E">
              <w:rPr>
                <w:rFonts w:hint="cs"/>
                <w:color w:val="C00000"/>
                <w:sz w:val="30"/>
                <w:szCs w:val="30"/>
                <w:cs/>
              </w:rPr>
              <w:t>จำนวนครั้งในการเผยแพร่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บทความทางศีลธรรมและวัฒนธรรม ผ่านระบบสารบรรณอิเล็กทรอนิกส์ ทร.</w:t>
            </w:r>
            <w:r w:rsidRPr="00821D3E">
              <w:rPr>
                <w:color w:val="C00000"/>
                <w:sz w:val="30"/>
                <w:szCs w:val="30"/>
                <w:cs/>
              </w:rPr>
              <w:t xml:space="preserve"> </w:t>
            </w:r>
          </w:p>
          <w:p w:rsidR="001519AA" w:rsidRPr="00821D3E" w:rsidRDefault="001519AA" w:rsidP="004343F0">
            <w:pPr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ค่าเป้าหมาย </w:t>
            </w:r>
            <w:r w:rsidRPr="00821D3E">
              <w:rPr>
                <w:color w:val="C00000"/>
                <w:sz w:val="30"/>
                <w:szCs w:val="30"/>
                <w:cs/>
              </w:rPr>
              <w:t xml:space="preserve">:  </w:t>
            </w:r>
            <w:r w:rsidR="004343F0" w:rsidRPr="00821D3E">
              <w:rPr>
                <w:rFonts w:hint="cs"/>
                <w:color w:val="C00000"/>
                <w:sz w:val="30"/>
                <w:szCs w:val="30"/>
                <w:cs/>
              </w:rPr>
              <w:t>....................</w:t>
            </w:r>
          </w:p>
        </w:tc>
      </w:tr>
    </w:tbl>
    <w:p w:rsidR="003650C6" w:rsidRDefault="003650C6"/>
    <w:p w:rsidR="003650C6" w:rsidRDefault="003650C6"/>
    <w:p w:rsidR="003650C6" w:rsidRDefault="003650C6"/>
    <w:p w:rsidR="003650C6" w:rsidRDefault="003650C6"/>
    <w:p w:rsidR="003650C6" w:rsidRDefault="003650C6"/>
    <w:p w:rsidR="003650C6" w:rsidRDefault="003650C6"/>
    <w:p w:rsidR="004343F0" w:rsidRDefault="004343F0"/>
    <w:p w:rsidR="004343F0" w:rsidRDefault="004343F0"/>
    <w:p w:rsidR="004343F0" w:rsidRDefault="004343F0"/>
    <w:p w:rsidR="004343F0" w:rsidRDefault="004343F0"/>
    <w:p w:rsidR="004343F0" w:rsidRDefault="004343F0"/>
    <w:p w:rsidR="003650C6" w:rsidRDefault="003650C6"/>
    <w:p w:rsidR="003650C6" w:rsidRDefault="003650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2D3AAD" w:rsidTr="000710B8">
        <w:tc>
          <w:tcPr>
            <w:tcW w:w="9344" w:type="dxa"/>
            <w:gridSpan w:val="4"/>
            <w:tcBorders>
              <w:bottom w:val="nil"/>
            </w:tcBorders>
          </w:tcPr>
          <w:p w:rsidR="002D3AAD" w:rsidRPr="00A0245E" w:rsidRDefault="002D3AAD" w:rsidP="000710B8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C</w:t>
            </w:r>
            <w:r w:rsidRPr="00A0245E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</w:rPr>
              <w:t>6</w:t>
            </w:r>
            <w:r w:rsidRPr="00A0245E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</w:t>
            </w:r>
            <w:r w:rsidRPr="00772147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รอนุศาสนาจารย์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B3094">
              <w:rPr>
                <w:rFonts w:hint="cs"/>
                <w:cs/>
              </w:rPr>
              <w:t>(ต่อ)</w:t>
            </w:r>
          </w:p>
        </w:tc>
      </w:tr>
      <w:tr w:rsidR="002D3AAD" w:rsidTr="000710B8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2D3AAD" w:rsidRPr="005A6CE1" w:rsidRDefault="002D3AAD" w:rsidP="007B0B6A">
            <w:pPr>
              <w:rPr>
                <w:sz w:val="30"/>
                <w:szCs w:val="30"/>
                <w:cs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>
              <w:rPr>
                <w:b/>
                <w:bCs/>
                <w:color w:val="0000FF"/>
                <w:sz w:val="30"/>
                <w:szCs w:val="30"/>
              </w:rPr>
              <w:t>CP6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7B0B6A">
              <w:rPr>
                <w:b/>
                <w:bCs/>
                <w:color w:val="0000FF"/>
                <w:sz w:val="30"/>
                <w:szCs w:val="30"/>
              </w:rPr>
              <w:t>3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ร</w:t>
            </w:r>
            <w:r w:rsidR="007B0B6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สนับสนุนก</w:t>
            </w:r>
            <w:r w:rsidR="00F96907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า</w:t>
            </w:r>
            <w:r w:rsidR="007B0B6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รจัดศาสนพิธี</w:t>
            </w:r>
          </w:p>
        </w:tc>
      </w:tr>
      <w:tr w:rsidR="002D3AAD" w:rsidTr="000710B8">
        <w:tc>
          <w:tcPr>
            <w:tcW w:w="2689" w:type="dxa"/>
            <w:shd w:val="clear" w:color="auto" w:fill="FFF2CC" w:themeFill="accent4" w:themeFillTint="33"/>
          </w:tcPr>
          <w:p w:rsidR="002D3AAD" w:rsidRPr="00E5005D" w:rsidRDefault="002D3AAD" w:rsidP="000710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2D3AAD" w:rsidRPr="00E5005D" w:rsidRDefault="002D3AAD" w:rsidP="000710B8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2D3AAD" w:rsidRPr="00E5005D" w:rsidRDefault="002D3AAD" w:rsidP="000710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2D3AAD" w:rsidRPr="00E5005D" w:rsidRDefault="002D3AAD" w:rsidP="000710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2D3AAD" w:rsidRPr="00E5005D" w:rsidRDefault="002D3AAD" w:rsidP="000710B8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D3AAD" w:rsidRPr="00E5005D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2D3AAD" w:rsidRPr="00E5005D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2D3AAD" w:rsidRPr="00E5005D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2D3AAD" w:rsidRPr="00E5005D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2D3AAD" w:rsidRPr="006178A7" w:rsidTr="000710B8">
        <w:tc>
          <w:tcPr>
            <w:tcW w:w="2689" w:type="dxa"/>
          </w:tcPr>
          <w:p w:rsidR="002D3AAD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sz w:val="30"/>
                <w:szCs w:val="30"/>
                <w:cs/>
              </w:rPr>
              <w:t>(</w:t>
            </w:r>
            <w:r w:rsidRPr="00C80C75">
              <w:rPr>
                <w:sz w:val="30"/>
                <w:szCs w:val="30"/>
              </w:rPr>
              <w:t>C</w:t>
            </w:r>
            <w:r w:rsidRPr="00C80C75">
              <w:rPr>
                <w:sz w:val="30"/>
                <w:szCs w:val="30"/>
                <w:cs/>
              </w:rPr>
              <w:t xml:space="preserve">) :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นขต.ทร. และหน่วยเฉพาะกิจ ทร.</w:t>
            </w:r>
          </w:p>
          <w:p w:rsidR="00D25B43" w:rsidRPr="00D25B43" w:rsidRDefault="00937A42" w:rsidP="00D25B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D25B43" w:rsidRPr="00D25B43">
              <w:rPr>
                <w:sz w:val="30"/>
                <w:szCs w:val="30"/>
                <w:cs/>
              </w:rPr>
              <w:t>ความพร้อมใน</w:t>
            </w:r>
            <w:r w:rsidR="00D25B43" w:rsidRPr="00D25B43">
              <w:rPr>
                <w:color w:val="000000"/>
                <w:sz w:val="30"/>
                <w:szCs w:val="30"/>
                <w:cs/>
              </w:rPr>
              <w:t>การ</w:t>
            </w:r>
            <w:r w:rsidR="00D25B43" w:rsidRPr="00D25B43">
              <w:rPr>
                <w:rFonts w:hint="cs"/>
                <w:color w:val="000000"/>
                <w:sz w:val="30"/>
                <w:szCs w:val="30"/>
                <w:cs/>
              </w:rPr>
              <w:t>สนับสนุน</w:t>
            </w:r>
            <w:r w:rsidR="00D25B43" w:rsidRPr="00D25B43">
              <w:rPr>
                <w:rFonts w:hint="cs"/>
                <w:color w:val="000000"/>
                <w:spacing w:val="-2"/>
                <w:sz w:val="30"/>
                <w:szCs w:val="30"/>
                <w:cs/>
              </w:rPr>
              <w:t>การจัดศาสน</w:t>
            </w:r>
            <w:r w:rsidR="00D25B43" w:rsidRPr="00D25B43">
              <w:rPr>
                <w:color w:val="000000"/>
                <w:spacing w:val="-2"/>
                <w:sz w:val="30"/>
                <w:szCs w:val="30"/>
                <w:cs/>
              </w:rPr>
              <w:t>พิธี</w:t>
            </w:r>
          </w:p>
          <w:p w:rsidR="002D3AAD" w:rsidRPr="00F02389" w:rsidRDefault="002D3AAD" w:rsidP="000710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268" w:type="dxa"/>
            <w:vMerge w:val="restart"/>
          </w:tcPr>
          <w:p w:rsidR="00DD1329" w:rsidRPr="00821D3E" w:rsidRDefault="004343F0" w:rsidP="000710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>
              <w:rPr>
                <w:rFonts w:hint="cs"/>
                <w:color w:val="C00000"/>
                <w:sz w:val="30"/>
                <w:szCs w:val="30"/>
                <w:cs/>
              </w:rPr>
              <w:t xml:space="preserve">๑. 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คู่มือ</w:t>
            </w:r>
            <w:r w:rsidR="00DD1329" w:rsidRPr="00821D3E">
              <w:rPr>
                <w:rFonts w:hint="cs"/>
                <w:color w:val="C00000"/>
                <w:sz w:val="30"/>
                <w:szCs w:val="30"/>
                <w:cs/>
              </w:rPr>
              <w:t>พิธีการพิธีกรรมของ ทร.</w:t>
            </w:r>
          </w:p>
          <w:p w:rsidR="002D3AAD" w:rsidRPr="00D2448E" w:rsidRDefault="00DD1329" w:rsidP="00DD1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๒. คู่มือปฏิบัติศาสนพิธีทั่วไป</w:t>
            </w:r>
          </w:p>
        </w:tc>
        <w:tc>
          <w:tcPr>
            <w:tcW w:w="2126" w:type="dxa"/>
            <w:vMerge w:val="restart"/>
          </w:tcPr>
          <w:p w:rsidR="00D25B43" w:rsidRDefault="004343F0" w:rsidP="000710B8">
            <w:pPr>
              <w:tabs>
                <w:tab w:val="left" w:pos="284"/>
                <w:tab w:val="left" w:pos="851"/>
                <w:tab w:val="left" w:pos="993"/>
                <w:tab w:val="left" w:pos="1701"/>
                <w:tab w:val="left" w:pos="1843"/>
                <w:tab w:val="left" w:pos="2127"/>
                <w:tab w:val="left" w:pos="4536"/>
                <w:tab w:val="left" w:pos="9072"/>
              </w:tabs>
              <w:rPr>
                <w:rFonts w:eastAsia="Calibri"/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ไม่มี</w:t>
            </w:r>
          </w:p>
          <w:p w:rsidR="002D3AAD" w:rsidRPr="00C80C75" w:rsidRDefault="002D3AAD" w:rsidP="00D25B43">
            <w:pPr>
              <w:tabs>
                <w:tab w:val="left" w:pos="284"/>
                <w:tab w:val="left" w:pos="851"/>
                <w:tab w:val="left" w:pos="993"/>
                <w:tab w:val="left" w:pos="1701"/>
                <w:tab w:val="left" w:pos="1843"/>
                <w:tab w:val="left" w:pos="2127"/>
                <w:tab w:val="left" w:pos="4536"/>
                <w:tab w:val="left" w:pos="9072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2D3AAD" w:rsidRPr="00C80C75" w:rsidRDefault="002D3AAD" w:rsidP="000710B8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ไม่มี</w:t>
            </w:r>
          </w:p>
          <w:p w:rsidR="002D3AAD" w:rsidRPr="00C80C75" w:rsidRDefault="002D3AAD" w:rsidP="000710B8">
            <w:pPr>
              <w:rPr>
                <w:sz w:val="30"/>
                <w:szCs w:val="30"/>
              </w:rPr>
            </w:pPr>
          </w:p>
        </w:tc>
      </w:tr>
      <w:tr w:rsidR="002D3AAD" w:rsidRPr="006178A7" w:rsidTr="000710B8">
        <w:tc>
          <w:tcPr>
            <w:tcW w:w="2689" w:type="dxa"/>
          </w:tcPr>
          <w:p w:rsidR="002D3AAD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noProof/>
                <w:sz w:val="30"/>
                <w:szCs w:val="30"/>
                <w:cs/>
              </w:rPr>
              <w:t>(</w:t>
            </w:r>
            <w:r w:rsidRPr="00C80C75">
              <w:rPr>
                <w:noProof/>
                <w:sz w:val="30"/>
                <w:szCs w:val="30"/>
              </w:rPr>
              <w:t>S</w:t>
            </w:r>
            <w:r w:rsidRPr="00C80C75">
              <w:rPr>
                <w:noProof/>
                <w:sz w:val="30"/>
                <w:szCs w:val="30"/>
                <w:cs/>
              </w:rPr>
              <w:t>)</w:t>
            </w:r>
            <w:r w:rsidRPr="00C80C75">
              <w:rPr>
                <w:sz w:val="30"/>
                <w:szCs w:val="30"/>
                <w:cs/>
              </w:rPr>
              <w:t xml:space="preserve"> :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ทร. </w:t>
            </w:r>
          </w:p>
          <w:p w:rsidR="002D3AAD" w:rsidRPr="00C80C75" w:rsidRDefault="00937A42" w:rsidP="000710B8">
            <w:pPr>
              <w:ind w:left="8"/>
              <w:rPr>
                <w:sz w:val="30"/>
                <w:szCs w:val="30"/>
              </w:rPr>
            </w:pPr>
            <w:r>
              <w:rPr>
                <w:rFonts w:hint="cs"/>
                <w:color w:val="000000"/>
                <w:cs/>
              </w:rPr>
              <w:t xml:space="preserve">๑. </w:t>
            </w:r>
            <w:r w:rsidR="00D25B43" w:rsidRPr="00D25B43">
              <w:rPr>
                <w:color w:val="000000"/>
                <w:sz w:val="30"/>
                <w:szCs w:val="30"/>
                <w:cs/>
              </w:rPr>
              <w:t>การดำเนินการด้านศาสนพิธีเป็นไปตามหลักศาสนพิธีการ</w:t>
            </w:r>
            <w:r w:rsidR="00D25B43" w:rsidRPr="00D25B43">
              <w:rPr>
                <w:rFonts w:eastAsia="Times New Roman"/>
                <w:color w:val="000000"/>
                <w:sz w:val="30"/>
                <w:szCs w:val="30"/>
                <w:cs/>
              </w:rPr>
              <w:t>ที่ถูกต้อง</w:t>
            </w:r>
          </w:p>
        </w:tc>
        <w:tc>
          <w:tcPr>
            <w:tcW w:w="2268" w:type="dxa"/>
            <w:vMerge/>
          </w:tcPr>
          <w:p w:rsidR="002D3AAD" w:rsidRPr="006178A7" w:rsidRDefault="002D3AAD" w:rsidP="000710B8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2D3AAD" w:rsidRPr="006178A7" w:rsidRDefault="002D3AAD" w:rsidP="000710B8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2D3AAD" w:rsidRPr="006178A7" w:rsidRDefault="002D3AAD" w:rsidP="000710B8">
            <w:pPr>
              <w:rPr>
                <w:color w:val="0000FF"/>
                <w:sz w:val="30"/>
                <w:szCs w:val="30"/>
              </w:rPr>
            </w:pPr>
          </w:p>
        </w:tc>
      </w:tr>
      <w:tr w:rsidR="002D3AAD" w:rsidRPr="002D3C1D" w:rsidTr="000710B8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D3AAD" w:rsidRPr="00C80C75" w:rsidRDefault="002D3AAD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2D3AAD" w:rsidRPr="00E5005D" w:rsidRDefault="00D25B43" w:rsidP="000710B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สนับสนุนการจัดศาสนพิธี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2D3AAD" w:rsidRPr="00E5005D" w:rsidRDefault="002D3AAD" w:rsidP="000710B8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2D3AAD" w:rsidRPr="002D3C1D" w:rsidTr="000710B8">
        <w:tc>
          <w:tcPr>
            <w:tcW w:w="4957" w:type="dxa"/>
            <w:gridSpan w:val="2"/>
            <w:tcBorders>
              <w:bottom w:val="nil"/>
            </w:tcBorders>
          </w:tcPr>
          <w:p w:rsidR="00937A42" w:rsidRPr="00821D3E" w:rsidRDefault="00937A42" w:rsidP="00937A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๑. </w:t>
            </w:r>
            <w:r w:rsidRPr="00821D3E">
              <w:rPr>
                <w:color w:val="C00000"/>
                <w:sz w:val="30"/>
                <w:szCs w:val="30"/>
                <w:cs/>
              </w:rPr>
              <w:t>ความพร้อมในการ</w:t>
            </w: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>สนับสนุน</w:t>
            </w:r>
            <w:r w:rsidRPr="00821D3E">
              <w:rPr>
                <w:rFonts w:hint="cs"/>
                <w:color w:val="C00000"/>
                <w:spacing w:val="-2"/>
                <w:sz w:val="30"/>
                <w:szCs w:val="30"/>
                <w:cs/>
              </w:rPr>
              <w:t>การจัดศาสน</w:t>
            </w:r>
            <w:r w:rsidRPr="00821D3E">
              <w:rPr>
                <w:color w:val="C00000"/>
                <w:spacing w:val="-2"/>
                <w:sz w:val="30"/>
                <w:szCs w:val="30"/>
                <w:cs/>
              </w:rPr>
              <w:t>พิธี</w:t>
            </w:r>
          </w:p>
          <w:p w:rsidR="002D3AAD" w:rsidRPr="00821D3E" w:rsidRDefault="002D3AAD" w:rsidP="00D25B43">
            <w:pPr>
              <w:rPr>
                <w:color w:val="C00000"/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D3AAD" w:rsidRPr="000D67FC" w:rsidRDefault="002D3AAD" w:rsidP="000710B8">
            <w:pPr>
              <w:rPr>
                <w:color w:val="C00000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๑.๑ ร้อยละของจำนวน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ของอนุศาสนาจารย์</w:t>
            </w:r>
            <w:r w:rsidR="00937A42" w:rsidRPr="000D67FC">
              <w:rPr>
                <w:rFonts w:hint="cs"/>
                <w:color w:val="C00000"/>
                <w:sz w:val="30"/>
                <w:szCs w:val="30"/>
                <w:cs/>
              </w:rPr>
              <w:t>ที่</w:t>
            </w:r>
            <w:r w:rsidR="00D25B43">
              <w:rPr>
                <w:rFonts w:hint="cs"/>
                <w:color w:val="000000" w:themeColor="text1"/>
                <w:sz w:val="30"/>
                <w:szCs w:val="30"/>
                <w:cs/>
              </w:rPr>
              <w:t>มีความพร้อมในการให้บริการ</w:t>
            </w:r>
            <w:r w:rsidR="00937A42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37A42" w:rsidRPr="000D67FC">
              <w:rPr>
                <w:rFonts w:hint="cs"/>
                <w:color w:val="C00000"/>
                <w:sz w:val="30"/>
                <w:szCs w:val="30"/>
                <w:cs/>
              </w:rPr>
              <w:t>ต่อจำนวนอนุศาสนาจารย์ทั้งหมด</w:t>
            </w:r>
          </w:p>
          <w:p w:rsidR="002D3AAD" w:rsidRPr="002D3C1D" w:rsidRDefault="002D3AAD" w:rsidP="000710B8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D25B43">
              <w:rPr>
                <w:rFonts w:hint="cs"/>
                <w:color w:val="000000" w:themeColor="text1"/>
                <w:sz w:val="30"/>
                <w:szCs w:val="30"/>
                <w:cs/>
              </w:rPr>
              <w:t>๑๐๐</w:t>
            </w:r>
          </w:p>
        </w:tc>
      </w:tr>
      <w:tr w:rsidR="002D3AAD" w:rsidRPr="002D3C1D" w:rsidTr="000710B8">
        <w:tc>
          <w:tcPr>
            <w:tcW w:w="4957" w:type="dxa"/>
            <w:gridSpan w:val="2"/>
            <w:tcBorders>
              <w:top w:val="nil"/>
              <w:bottom w:val="nil"/>
            </w:tcBorders>
          </w:tcPr>
          <w:p w:rsidR="002D3AAD" w:rsidRPr="00C80C75" w:rsidRDefault="002D3AAD" w:rsidP="000710B8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026E" w:rsidRPr="00821D3E" w:rsidRDefault="002D3AAD" w:rsidP="0050026E">
            <w:pPr>
              <w:rPr>
                <w:color w:val="C00000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๑.๒ ร้อยละของจำนวน</w:t>
            </w:r>
            <w:r w:rsidR="00D25B43">
              <w:rPr>
                <w:rFonts w:hint="cs"/>
                <w:color w:val="000000" w:themeColor="text1"/>
                <w:sz w:val="30"/>
                <w:szCs w:val="30"/>
                <w:cs/>
              </w:rPr>
              <w:t>ของอุปกรณ์</w:t>
            </w:r>
            <w:r w:rsidR="000710B8">
              <w:rPr>
                <w:rFonts w:hint="cs"/>
                <w:color w:val="000000" w:themeColor="text1"/>
                <w:sz w:val="30"/>
                <w:szCs w:val="30"/>
                <w:cs/>
              </w:rPr>
              <w:t>ด้าน</w:t>
            </w:r>
            <w:r w:rsidR="00D25B43">
              <w:rPr>
                <w:rFonts w:hint="cs"/>
                <w:color w:val="000000" w:themeColor="text1"/>
                <w:sz w:val="30"/>
                <w:szCs w:val="30"/>
                <w:cs/>
              </w:rPr>
              <w:t>ศาสนพิธีที่มีความพร้อมในการ</w:t>
            </w:r>
            <w:r w:rsidR="000710B8">
              <w:rPr>
                <w:rFonts w:hint="cs"/>
                <w:color w:val="000000" w:themeColor="text1"/>
                <w:sz w:val="30"/>
                <w:szCs w:val="30"/>
                <w:cs/>
              </w:rPr>
              <w:t>ให้การ</w:t>
            </w:r>
            <w:r w:rsidR="00D25B43">
              <w:rPr>
                <w:rFonts w:hint="cs"/>
                <w:color w:val="000000" w:themeColor="text1"/>
                <w:sz w:val="30"/>
                <w:szCs w:val="30"/>
                <w:cs/>
              </w:rPr>
              <w:t>สนับสนุน</w:t>
            </w:r>
            <w:r w:rsidR="0050026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0026E" w:rsidRPr="00821D3E">
              <w:rPr>
                <w:rFonts w:hint="cs"/>
                <w:color w:val="C00000"/>
                <w:sz w:val="30"/>
                <w:szCs w:val="30"/>
                <w:cs/>
              </w:rPr>
              <w:t>ต่อจำนวนอุปกรณ์ด้านศาสนพิธีที่มีทั้งหมด</w:t>
            </w:r>
          </w:p>
          <w:p w:rsidR="002D3AAD" w:rsidRPr="002D3C1D" w:rsidRDefault="002D3AAD" w:rsidP="0050026E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25B43">
              <w:rPr>
                <w:rFonts w:hint="cs"/>
                <w:color w:val="000000" w:themeColor="text1"/>
                <w:sz w:val="30"/>
                <w:szCs w:val="30"/>
                <w:cs/>
              </w:rPr>
              <w:t>๑๐๐</w:t>
            </w:r>
          </w:p>
        </w:tc>
      </w:tr>
      <w:tr w:rsidR="00C635D6" w:rsidRPr="002D3C1D" w:rsidTr="000710B8">
        <w:tc>
          <w:tcPr>
            <w:tcW w:w="4957" w:type="dxa"/>
            <w:gridSpan w:val="2"/>
            <w:tcBorders>
              <w:top w:val="nil"/>
              <w:bottom w:val="nil"/>
            </w:tcBorders>
          </w:tcPr>
          <w:p w:rsidR="00C635D6" w:rsidRPr="00C80C75" w:rsidRDefault="00C635D6" w:rsidP="000710B8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026E" w:rsidRPr="0050026E" w:rsidRDefault="00C635D6" w:rsidP="0050026E">
            <w:pPr>
              <w:rPr>
                <w:color w:val="C00000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๑.๓ </w:t>
            </w:r>
            <w:r w:rsidR="0050026E">
              <w:rPr>
                <w:rFonts w:hint="cs"/>
                <w:color w:val="C00000"/>
                <w:sz w:val="30"/>
                <w:szCs w:val="30"/>
                <w:cs/>
              </w:rPr>
              <w:t>ร้อยละของ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จำนวนครั้งที่สามารถให้การสนับสนุนหน่วยต่าง</w:t>
            </w:r>
            <w:r w:rsidR="0050026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ๆ ตามที่ร้องขอ</w:t>
            </w:r>
            <w:r w:rsidR="0050026E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0026E" w:rsidRPr="0050026E">
              <w:rPr>
                <w:rFonts w:hint="cs"/>
                <w:color w:val="C00000"/>
                <w:sz w:val="30"/>
                <w:szCs w:val="30"/>
                <w:cs/>
              </w:rPr>
              <w:t>ต่อจำนวน</w:t>
            </w:r>
            <w:r w:rsidR="0050026E">
              <w:rPr>
                <w:rFonts w:hint="cs"/>
                <w:color w:val="C00000"/>
                <w:sz w:val="30"/>
                <w:szCs w:val="30"/>
                <w:cs/>
              </w:rPr>
              <w:t>ครั้งที่มีการขอรับการสนับสนุน</w:t>
            </w:r>
            <w:r w:rsidR="0050026E" w:rsidRPr="0050026E">
              <w:rPr>
                <w:rFonts w:hint="cs"/>
                <w:color w:val="C00000"/>
                <w:sz w:val="30"/>
                <w:szCs w:val="30"/>
                <w:cs/>
              </w:rPr>
              <w:t>ทั้งหมด</w:t>
            </w:r>
          </w:p>
          <w:p w:rsidR="00C635D6" w:rsidRPr="002D3C1D" w:rsidRDefault="00C635D6" w:rsidP="000710B8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62A64">
              <w:rPr>
                <w:rFonts w:hint="cs"/>
                <w:color w:val="000000" w:themeColor="text1"/>
                <w:sz w:val="30"/>
                <w:szCs w:val="30"/>
                <w:cs/>
              </w:rPr>
              <w:t>๘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๐</w:t>
            </w:r>
          </w:p>
        </w:tc>
      </w:tr>
      <w:tr w:rsidR="00C060AE" w:rsidRPr="002D3C1D" w:rsidTr="00B102F0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</w:tcPr>
          <w:p w:rsidR="00C060AE" w:rsidRPr="00C80C75" w:rsidRDefault="00C060AE" w:rsidP="00C060AE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2A64" w:rsidRPr="00821D3E" w:rsidRDefault="00862A64" w:rsidP="00862A64">
            <w:pPr>
              <w:tabs>
                <w:tab w:val="left" w:pos="284"/>
                <w:tab w:val="left" w:pos="851"/>
                <w:tab w:val="left" w:pos="993"/>
              </w:tabs>
              <w:rPr>
                <w:color w:val="C00000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๑.๔</w:t>
            </w:r>
            <w:r w:rsidR="00454DD0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4DD0" w:rsidRPr="00821D3E">
              <w:rPr>
                <w:rFonts w:hint="cs"/>
                <w:color w:val="C00000"/>
                <w:sz w:val="30"/>
                <w:szCs w:val="30"/>
                <w:cs/>
              </w:rPr>
              <w:t>ร้อยละของจำนวนครั้งที่มีผลประเมินความ</w:t>
            </w:r>
            <w:r w:rsidR="00B7540A"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        </w:t>
            </w:r>
            <w:r w:rsidR="00454DD0"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พึงพอใจที่มีการปฏิบัติศาสนพิธีในระดับดับขึ้นไป </w:t>
            </w:r>
          </w:p>
          <w:p w:rsidR="00454DD0" w:rsidRDefault="00454DD0" w:rsidP="00454DD0">
            <w:pPr>
              <w:tabs>
                <w:tab w:val="left" w:pos="284"/>
                <w:tab w:val="left" w:pos="851"/>
                <w:tab w:val="left" w:pos="993"/>
              </w:tabs>
              <w:jc w:val="thaiDistribute"/>
              <w:rPr>
                <w:color w:val="000000"/>
                <w:sz w:val="30"/>
                <w:szCs w:val="30"/>
              </w:rPr>
            </w:pPr>
            <w:r w:rsidRPr="00821D3E">
              <w:rPr>
                <w:rFonts w:hint="cs"/>
                <w:color w:val="C00000"/>
                <w:sz w:val="30"/>
                <w:szCs w:val="30"/>
                <w:cs/>
              </w:rPr>
              <w:t xml:space="preserve">ต่อจำนวนครั้งในการจัดศาสนพิธีทั้งหมด </w:t>
            </w:r>
          </w:p>
          <w:p w:rsidR="00C060AE" w:rsidRPr="00C54A16" w:rsidRDefault="00454DD0" w:rsidP="00454DD0">
            <w:pPr>
              <w:rPr>
                <w:color w:val="000000" w:themeColor="text1"/>
                <w:sz w:val="30"/>
                <w:szCs w:val="30"/>
                <w:cs/>
              </w:rPr>
            </w:pPr>
            <w:r w:rsidRPr="00506C51">
              <w:rPr>
                <w:color w:val="000000"/>
                <w:sz w:val="30"/>
                <w:szCs w:val="30"/>
                <w:cs/>
              </w:rPr>
              <w:t xml:space="preserve">ค่าเป้าหมาย 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๙๐</w:t>
            </w:r>
            <w:r w:rsidRPr="00506C51">
              <w:rPr>
                <w:color w:val="000000"/>
                <w:sz w:val="30"/>
                <w:szCs w:val="30"/>
                <w:cs/>
              </w:rPr>
              <w:t xml:space="preserve">   </w:t>
            </w:r>
          </w:p>
        </w:tc>
      </w:tr>
      <w:tr w:rsidR="00EF5008" w:rsidRPr="00E5005D" w:rsidTr="00B102F0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008" w:rsidRPr="00821D3E" w:rsidRDefault="00EF5008" w:rsidP="00EF5008">
            <w:pPr>
              <w:rPr>
                <w:color w:val="C00000"/>
                <w:sz w:val="30"/>
                <w:szCs w:val="30"/>
                <w:cs/>
              </w:rPr>
            </w:pPr>
            <w:r w:rsidRPr="00821D3E">
              <w:rPr>
                <w:rFonts w:hint="cs"/>
                <w:color w:val="C00000"/>
                <w:cs/>
              </w:rPr>
              <w:t xml:space="preserve">๒. </w:t>
            </w:r>
            <w:r w:rsidRPr="00821D3E">
              <w:rPr>
                <w:color w:val="C00000"/>
                <w:sz w:val="30"/>
                <w:szCs w:val="30"/>
                <w:cs/>
              </w:rPr>
              <w:t>การดำเนินการด้านศาสนพิธีเป็นไปตามหลักศาสนพิธีการ</w:t>
            </w:r>
            <w:r w:rsidRPr="00821D3E">
              <w:rPr>
                <w:rFonts w:eastAsia="Times New Roman"/>
                <w:color w:val="C00000"/>
                <w:sz w:val="30"/>
                <w:szCs w:val="30"/>
                <w:cs/>
              </w:rPr>
              <w:t>ที่ถูกต้อง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62A64" w:rsidRDefault="00EF5008" w:rsidP="00EF5008">
            <w:pPr>
              <w:rPr>
                <w:color w:val="C00000"/>
                <w:sz w:val="30"/>
                <w:szCs w:val="30"/>
              </w:rPr>
            </w:pP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๒.๑ </w:t>
            </w:r>
            <w:r>
              <w:rPr>
                <w:rFonts w:hint="cs"/>
                <w:color w:val="C00000"/>
                <w:sz w:val="30"/>
                <w:szCs w:val="30"/>
                <w:cs/>
              </w:rPr>
              <w:t>ร้อยละของ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จำนวนครั้งที่</w:t>
            </w:r>
            <w:r w:rsidRPr="009C6735">
              <w:rPr>
                <w:rFonts w:hint="cs"/>
                <w:color w:val="C00000"/>
                <w:sz w:val="30"/>
                <w:szCs w:val="30"/>
                <w:cs/>
              </w:rPr>
              <w:t>ปฏิบัติศาสนพิธีได้เรียบร้อย ถูกต้องตามหลักศาสนพิธี ต่อ</w:t>
            </w:r>
            <w:r>
              <w:rPr>
                <w:rFonts w:hint="cs"/>
                <w:color w:val="C00000"/>
                <w:sz w:val="30"/>
                <w:szCs w:val="30"/>
                <w:cs/>
              </w:rPr>
              <w:t>จำนวนครั้ง</w:t>
            </w:r>
          </w:p>
          <w:p w:rsidR="00EF5008" w:rsidRPr="009C6735" w:rsidRDefault="00EF5008" w:rsidP="00EF5008">
            <w:pPr>
              <w:rPr>
                <w:color w:val="C00000"/>
                <w:sz w:val="30"/>
                <w:szCs w:val="30"/>
                <w:cs/>
              </w:rPr>
            </w:pPr>
            <w:r>
              <w:rPr>
                <w:rFonts w:hint="cs"/>
                <w:color w:val="C00000"/>
                <w:sz w:val="30"/>
                <w:szCs w:val="30"/>
                <w:cs/>
              </w:rPr>
              <w:t>ในการปฏิบัติศาสนพิธีทั้งหมด</w:t>
            </w:r>
          </w:p>
          <w:p w:rsidR="00EF5008" w:rsidRPr="00C54A16" w:rsidRDefault="00EF5008" w:rsidP="00EF5008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๑๐๐</w:t>
            </w:r>
          </w:p>
        </w:tc>
      </w:tr>
    </w:tbl>
    <w:p w:rsidR="00B102F0" w:rsidRDefault="00B102F0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B102F0" w:rsidRPr="00E5005D" w:rsidTr="00862A64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102F0" w:rsidRPr="00C80C75" w:rsidRDefault="00B102F0" w:rsidP="00F058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B102F0" w:rsidRPr="00E5005D" w:rsidRDefault="00B102F0" w:rsidP="00F058B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สนับสนุนการจัดศาสนพิธี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B102F0" w:rsidRPr="00E5005D" w:rsidRDefault="00B102F0" w:rsidP="00F058B7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B102F0" w:rsidRPr="00E5005D" w:rsidTr="00862A64">
        <w:tc>
          <w:tcPr>
            <w:tcW w:w="4957" w:type="dxa"/>
            <w:tcBorders>
              <w:bottom w:val="single" w:sz="4" w:space="0" w:color="auto"/>
            </w:tcBorders>
          </w:tcPr>
          <w:p w:rsidR="007C3FCF" w:rsidRPr="000D67FC" w:rsidRDefault="00B102F0" w:rsidP="00DD13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1843"/>
                <w:tab w:val="left" w:pos="2268"/>
                <w:tab w:val="left" w:pos="4536"/>
                <w:tab w:val="left" w:pos="9072"/>
              </w:tabs>
              <w:rPr>
                <w:color w:val="C00000"/>
              </w:rPr>
            </w:pPr>
            <w:r w:rsidRPr="000D67FC">
              <w:rPr>
                <w:color w:val="C00000"/>
                <w:cs/>
              </w:rPr>
              <w:br w:type="page"/>
            </w:r>
            <w:r w:rsidRPr="000D67FC">
              <w:rPr>
                <w:rFonts w:hint="cs"/>
                <w:color w:val="C00000"/>
                <w:cs/>
              </w:rPr>
              <w:t xml:space="preserve">๓. </w:t>
            </w:r>
            <w:r w:rsidR="00DD1329" w:rsidRPr="000D67FC">
              <w:rPr>
                <w:rFonts w:hint="cs"/>
                <w:color w:val="C00000"/>
                <w:sz w:val="30"/>
                <w:szCs w:val="30"/>
                <w:cs/>
              </w:rPr>
              <w:t>คู่มือพิธีการพิธีกรรมของ ทร.</w:t>
            </w:r>
            <w:r w:rsidR="00DD1329" w:rsidRPr="000D67FC">
              <w:rPr>
                <w:color w:val="C00000"/>
                <w:sz w:val="30"/>
                <w:szCs w:val="30"/>
                <w:cs/>
              </w:rPr>
              <w:t xml:space="preserve">  </w:t>
            </w:r>
            <w:r w:rsidR="00DD1329" w:rsidRPr="000D67FC">
              <w:rPr>
                <w:rFonts w:hint="cs"/>
                <w:color w:val="C00000"/>
                <w:sz w:val="30"/>
                <w:szCs w:val="30"/>
                <w:cs/>
              </w:rPr>
              <w:t>และคู่มือปฏิบัติศาสนพิธีทั่วไป</w:t>
            </w:r>
          </w:p>
          <w:p w:rsidR="007C3FCF" w:rsidRPr="000D67FC" w:rsidRDefault="007C3FCF" w:rsidP="00EF5008">
            <w:pPr>
              <w:rPr>
                <w:color w:val="C00000"/>
              </w:rPr>
            </w:pPr>
          </w:p>
          <w:p w:rsidR="007C3FCF" w:rsidRPr="000D67FC" w:rsidRDefault="007C3FCF" w:rsidP="00EF5008">
            <w:pPr>
              <w:rPr>
                <w:color w:val="C0000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</w:tcPr>
          <w:p w:rsidR="00DD1329" w:rsidRPr="000D67FC" w:rsidRDefault="00B102F0" w:rsidP="00DD1329">
            <w:pPr>
              <w:rPr>
                <w:color w:val="C00000"/>
                <w:sz w:val="30"/>
                <w:szCs w:val="30"/>
                <w:cs/>
              </w:rPr>
            </w:pPr>
            <w:r w:rsidRPr="000D67FC">
              <w:rPr>
                <w:rFonts w:hint="cs"/>
                <w:color w:val="C00000"/>
                <w:sz w:val="30"/>
                <w:szCs w:val="30"/>
                <w:cs/>
              </w:rPr>
              <w:t>๓.๑</w:t>
            </w:r>
            <w:r w:rsidR="00DD1329" w:rsidRPr="000D67FC">
              <w:rPr>
                <w:rFonts w:hint="cs"/>
                <w:color w:val="C00000"/>
                <w:sz w:val="30"/>
                <w:szCs w:val="30"/>
                <w:cs/>
              </w:rPr>
              <w:t xml:space="preserve"> ร้อยละของ</w:t>
            </w:r>
            <w:r w:rsidR="00DD1329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จำนวนขั้นตอนการ</w:t>
            </w:r>
            <w:r w:rsidR="00DD1329" w:rsidRPr="000D67FC">
              <w:rPr>
                <w:rFonts w:hint="cs"/>
                <w:color w:val="C00000"/>
                <w:sz w:val="30"/>
                <w:szCs w:val="30"/>
                <w:cs/>
              </w:rPr>
              <w:t>ปฏิบัติศาสนพิธีได้เรียบร้อย ถูกต้องตามหลักศาสนพิธี ต่อจำนวนครั้งในการปฏิบัติศาสนพิธีทั้งหมด</w:t>
            </w:r>
          </w:p>
          <w:p w:rsidR="007C3FCF" w:rsidRPr="00B102F0" w:rsidRDefault="00DD1329" w:rsidP="00862A64">
            <w:pPr>
              <w:rPr>
                <w:color w:val="C00000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๑๐๐</w:t>
            </w:r>
          </w:p>
        </w:tc>
      </w:tr>
    </w:tbl>
    <w:p w:rsidR="00B16E08" w:rsidRDefault="00B16E08"/>
    <w:sectPr w:rsidR="00B16E08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E6" w:rsidRDefault="00C559E6" w:rsidP="00122D32">
      <w:r>
        <w:separator/>
      </w:r>
    </w:p>
  </w:endnote>
  <w:endnote w:type="continuationSeparator" w:id="0">
    <w:p w:rsidR="00C559E6" w:rsidRDefault="00C559E6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E6" w:rsidRDefault="00C559E6" w:rsidP="00122D32">
      <w:r>
        <w:separator/>
      </w:r>
    </w:p>
  </w:footnote>
  <w:footnote w:type="continuationSeparator" w:id="0">
    <w:p w:rsidR="00C559E6" w:rsidRDefault="00C559E6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F058B7" w:rsidRPr="00122D32" w:rsidRDefault="00F058B7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DD0DF2" w:rsidRPr="00DD0DF2">
          <w:rPr>
            <w:rFonts w:cs="TH SarabunPSK"/>
            <w:noProof/>
            <w:szCs w:val="32"/>
            <w:cs/>
            <w:lang w:val="th-TH"/>
          </w:rPr>
          <w:t>๑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3847"/>
    <w:rsid w:val="0000537A"/>
    <w:rsid w:val="0001153E"/>
    <w:rsid w:val="000238EE"/>
    <w:rsid w:val="00023C9E"/>
    <w:rsid w:val="000315BA"/>
    <w:rsid w:val="000367E0"/>
    <w:rsid w:val="0004191E"/>
    <w:rsid w:val="00041A06"/>
    <w:rsid w:val="00055096"/>
    <w:rsid w:val="00060F74"/>
    <w:rsid w:val="00061916"/>
    <w:rsid w:val="000710B8"/>
    <w:rsid w:val="00073425"/>
    <w:rsid w:val="00077620"/>
    <w:rsid w:val="00077642"/>
    <w:rsid w:val="00082ABC"/>
    <w:rsid w:val="000833C6"/>
    <w:rsid w:val="0008490A"/>
    <w:rsid w:val="0008632A"/>
    <w:rsid w:val="00094EDF"/>
    <w:rsid w:val="00095EE5"/>
    <w:rsid w:val="00097E33"/>
    <w:rsid w:val="000A354A"/>
    <w:rsid w:val="000B3619"/>
    <w:rsid w:val="000B4CE5"/>
    <w:rsid w:val="000B6EA8"/>
    <w:rsid w:val="000B7FFC"/>
    <w:rsid w:val="000C4AC5"/>
    <w:rsid w:val="000C6034"/>
    <w:rsid w:val="000D4DE7"/>
    <w:rsid w:val="000D67FC"/>
    <w:rsid w:val="000F356C"/>
    <w:rsid w:val="000F44BC"/>
    <w:rsid w:val="00110814"/>
    <w:rsid w:val="0012178A"/>
    <w:rsid w:val="00122D32"/>
    <w:rsid w:val="00125ABA"/>
    <w:rsid w:val="0013648D"/>
    <w:rsid w:val="00142E95"/>
    <w:rsid w:val="001519AA"/>
    <w:rsid w:val="001603A7"/>
    <w:rsid w:val="0016243C"/>
    <w:rsid w:val="00167D6D"/>
    <w:rsid w:val="00172161"/>
    <w:rsid w:val="00173312"/>
    <w:rsid w:val="00174DDE"/>
    <w:rsid w:val="001752A7"/>
    <w:rsid w:val="00185973"/>
    <w:rsid w:val="00194E46"/>
    <w:rsid w:val="001A7F0C"/>
    <w:rsid w:val="001C3CCE"/>
    <w:rsid w:val="001C5AA5"/>
    <w:rsid w:val="001D03EB"/>
    <w:rsid w:val="001D094D"/>
    <w:rsid w:val="001E48B3"/>
    <w:rsid w:val="001F23D6"/>
    <w:rsid w:val="001F4C04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57743"/>
    <w:rsid w:val="00264878"/>
    <w:rsid w:val="00277368"/>
    <w:rsid w:val="00281040"/>
    <w:rsid w:val="00287472"/>
    <w:rsid w:val="00290A6C"/>
    <w:rsid w:val="00292BC5"/>
    <w:rsid w:val="002B61B8"/>
    <w:rsid w:val="002C233C"/>
    <w:rsid w:val="002D1D03"/>
    <w:rsid w:val="002D3AAD"/>
    <w:rsid w:val="002D3C1D"/>
    <w:rsid w:val="002D4699"/>
    <w:rsid w:val="002D6765"/>
    <w:rsid w:val="002D711D"/>
    <w:rsid w:val="002E5E46"/>
    <w:rsid w:val="002E5FFF"/>
    <w:rsid w:val="002F2C6E"/>
    <w:rsid w:val="003043EA"/>
    <w:rsid w:val="003073F0"/>
    <w:rsid w:val="00307935"/>
    <w:rsid w:val="00314088"/>
    <w:rsid w:val="00314D99"/>
    <w:rsid w:val="003218D6"/>
    <w:rsid w:val="00324109"/>
    <w:rsid w:val="00325331"/>
    <w:rsid w:val="003266CA"/>
    <w:rsid w:val="00327DE7"/>
    <w:rsid w:val="00330B94"/>
    <w:rsid w:val="00341C28"/>
    <w:rsid w:val="00345878"/>
    <w:rsid w:val="003520BF"/>
    <w:rsid w:val="00352C00"/>
    <w:rsid w:val="00354ACC"/>
    <w:rsid w:val="00362E20"/>
    <w:rsid w:val="00363AEF"/>
    <w:rsid w:val="003650C6"/>
    <w:rsid w:val="00370DE3"/>
    <w:rsid w:val="00373659"/>
    <w:rsid w:val="003754A6"/>
    <w:rsid w:val="00381305"/>
    <w:rsid w:val="00385621"/>
    <w:rsid w:val="003876AA"/>
    <w:rsid w:val="003879CC"/>
    <w:rsid w:val="00390D57"/>
    <w:rsid w:val="003B7624"/>
    <w:rsid w:val="003C4A39"/>
    <w:rsid w:val="003C65B7"/>
    <w:rsid w:val="003C7781"/>
    <w:rsid w:val="003D24F7"/>
    <w:rsid w:val="003D4320"/>
    <w:rsid w:val="003D5834"/>
    <w:rsid w:val="003E195F"/>
    <w:rsid w:val="003E3849"/>
    <w:rsid w:val="003E4454"/>
    <w:rsid w:val="003E4EA7"/>
    <w:rsid w:val="0040611B"/>
    <w:rsid w:val="004117C8"/>
    <w:rsid w:val="004144CF"/>
    <w:rsid w:val="00417B5C"/>
    <w:rsid w:val="004214EF"/>
    <w:rsid w:val="0043077E"/>
    <w:rsid w:val="004343F0"/>
    <w:rsid w:val="004450B1"/>
    <w:rsid w:val="00445CA9"/>
    <w:rsid w:val="00451866"/>
    <w:rsid w:val="00454DD0"/>
    <w:rsid w:val="00463010"/>
    <w:rsid w:val="00466CD3"/>
    <w:rsid w:val="00476BB3"/>
    <w:rsid w:val="00482A15"/>
    <w:rsid w:val="00486371"/>
    <w:rsid w:val="004908A1"/>
    <w:rsid w:val="00491B7B"/>
    <w:rsid w:val="004941C4"/>
    <w:rsid w:val="004A4162"/>
    <w:rsid w:val="004B4500"/>
    <w:rsid w:val="004C654E"/>
    <w:rsid w:val="004E2D46"/>
    <w:rsid w:val="004E5EF6"/>
    <w:rsid w:val="004E60BE"/>
    <w:rsid w:val="004E78BC"/>
    <w:rsid w:val="004F3C22"/>
    <w:rsid w:val="0050026E"/>
    <w:rsid w:val="00502604"/>
    <w:rsid w:val="00505B0F"/>
    <w:rsid w:val="00506C51"/>
    <w:rsid w:val="00511497"/>
    <w:rsid w:val="00511811"/>
    <w:rsid w:val="005172F0"/>
    <w:rsid w:val="00520517"/>
    <w:rsid w:val="0052240E"/>
    <w:rsid w:val="0052638B"/>
    <w:rsid w:val="005345A4"/>
    <w:rsid w:val="00534A3D"/>
    <w:rsid w:val="0055118C"/>
    <w:rsid w:val="00560D8A"/>
    <w:rsid w:val="0056243E"/>
    <w:rsid w:val="0057382F"/>
    <w:rsid w:val="00575264"/>
    <w:rsid w:val="00575C5D"/>
    <w:rsid w:val="005762BA"/>
    <w:rsid w:val="005774CA"/>
    <w:rsid w:val="005826D9"/>
    <w:rsid w:val="0058379A"/>
    <w:rsid w:val="00587259"/>
    <w:rsid w:val="00591A7A"/>
    <w:rsid w:val="00597AF0"/>
    <w:rsid w:val="005A19CD"/>
    <w:rsid w:val="005A3D0C"/>
    <w:rsid w:val="005A6CE1"/>
    <w:rsid w:val="005B1668"/>
    <w:rsid w:val="005B168B"/>
    <w:rsid w:val="005B63F5"/>
    <w:rsid w:val="005C584E"/>
    <w:rsid w:val="005C6573"/>
    <w:rsid w:val="005D1357"/>
    <w:rsid w:val="005D6B03"/>
    <w:rsid w:val="005E08B1"/>
    <w:rsid w:val="005E3004"/>
    <w:rsid w:val="005E6DFA"/>
    <w:rsid w:val="005F1F2F"/>
    <w:rsid w:val="006023E7"/>
    <w:rsid w:val="006051B3"/>
    <w:rsid w:val="00610E6B"/>
    <w:rsid w:val="00615C6A"/>
    <w:rsid w:val="00616255"/>
    <w:rsid w:val="00616D2B"/>
    <w:rsid w:val="006178A7"/>
    <w:rsid w:val="006203C2"/>
    <w:rsid w:val="00633474"/>
    <w:rsid w:val="00633DF5"/>
    <w:rsid w:val="00642794"/>
    <w:rsid w:val="0064576D"/>
    <w:rsid w:val="00653059"/>
    <w:rsid w:val="006569A5"/>
    <w:rsid w:val="00662923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3824"/>
    <w:rsid w:val="006A6FC0"/>
    <w:rsid w:val="006B165F"/>
    <w:rsid w:val="006B21D4"/>
    <w:rsid w:val="006C1169"/>
    <w:rsid w:val="006C2B58"/>
    <w:rsid w:val="006C30D5"/>
    <w:rsid w:val="006D163A"/>
    <w:rsid w:val="006D41DA"/>
    <w:rsid w:val="006D42CF"/>
    <w:rsid w:val="006E3A0A"/>
    <w:rsid w:val="006E5F5F"/>
    <w:rsid w:val="006F2895"/>
    <w:rsid w:val="006F2A76"/>
    <w:rsid w:val="006F609B"/>
    <w:rsid w:val="0070452C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7080D"/>
    <w:rsid w:val="00772147"/>
    <w:rsid w:val="007770CB"/>
    <w:rsid w:val="0078216A"/>
    <w:rsid w:val="007821C4"/>
    <w:rsid w:val="00785417"/>
    <w:rsid w:val="00785D17"/>
    <w:rsid w:val="007902D1"/>
    <w:rsid w:val="007A505A"/>
    <w:rsid w:val="007B0B6A"/>
    <w:rsid w:val="007B661D"/>
    <w:rsid w:val="007B7A0F"/>
    <w:rsid w:val="007C15B0"/>
    <w:rsid w:val="007C3FCF"/>
    <w:rsid w:val="007C4A00"/>
    <w:rsid w:val="007C661F"/>
    <w:rsid w:val="007D0D46"/>
    <w:rsid w:val="007E3D8F"/>
    <w:rsid w:val="007F02F0"/>
    <w:rsid w:val="007F1689"/>
    <w:rsid w:val="0080180F"/>
    <w:rsid w:val="00801F67"/>
    <w:rsid w:val="00821D3E"/>
    <w:rsid w:val="00831D28"/>
    <w:rsid w:val="008322CD"/>
    <w:rsid w:val="00833EFD"/>
    <w:rsid w:val="008406F4"/>
    <w:rsid w:val="00846D88"/>
    <w:rsid w:val="00855F0E"/>
    <w:rsid w:val="008607F7"/>
    <w:rsid w:val="00862A64"/>
    <w:rsid w:val="00876244"/>
    <w:rsid w:val="00877895"/>
    <w:rsid w:val="008810C4"/>
    <w:rsid w:val="00885809"/>
    <w:rsid w:val="00887A06"/>
    <w:rsid w:val="008A5E1B"/>
    <w:rsid w:val="008A79AC"/>
    <w:rsid w:val="008B16FF"/>
    <w:rsid w:val="008B7FCE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734"/>
    <w:rsid w:val="00934AFF"/>
    <w:rsid w:val="00936FCA"/>
    <w:rsid w:val="00937A42"/>
    <w:rsid w:val="00942433"/>
    <w:rsid w:val="00945153"/>
    <w:rsid w:val="00945E81"/>
    <w:rsid w:val="00947221"/>
    <w:rsid w:val="00952A74"/>
    <w:rsid w:val="00953702"/>
    <w:rsid w:val="00955283"/>
    <w:rsid w:val="00957F37"/>
    <w:rsid w:val="009605C8"/>
    <w:rsid w:val="009628C1"/>
    <w:rsid w:val="009654EA"/>
    <w:rsid w:val="00970301"/>
    <w:rsid w:val="009715E5"/>
    <w:rsid w:val="009817B9"/>
    <w:rsid w:val="00984CFC"/>
    <w:rsid w:val="00987A8F"/>
    <w:rsid w:val="009A0D9F"/>
    <w:rsid w:val="009A1578"/>
    <w:rsid w:val="009A3F13"/>
    <w:rsid w:val="009A4B33"/>
    <w:rsid w:val="009A538F"/>
    <w:rsid w:val="009B4A80"/>
    <w:rsid w:val="009B5BFB"/>
    <w:rsid w:val="009C6735"/>
    <w:rsid w:val="009D0D58"/>
    <w:rsid w:val="009D0F27"/>
    <w:rsid w:val="009D2E29"/>
    <w:rsid w:val="009D4855"/>
    <w:rsid w:val="009E0630"/>
    <w:rsid w:val="009E4057"/>
    <w:rsid w:val="009E5787"/>
    <w:rsid w:val="009F0C0B"/>
    <w:rsid w:val="009F4437"/>
    <w:rsid w:val="00A0245E"/>
    <w:rsid w:val="00A0731F"/>
    <w:rsid w:val="00A11170"/>
    <w:rsid w:val="00A11BFF"/>
    <w:rsid w:val="00A1306F"/>
    <w:rsid w:val="00A21ABB"/>
    <w:rsid w:val="00A23BA6"/>
    <w:rsid w:val="00A26BCB"/>
    <w:rsid w:val="00A352E6"/>
    <w:rsid w:val="00A4689C"/>
    <w:rsid w:val="00A47F2C"/>
    <w:rsid w:val="00A52415"/>
    <w:rsid w:val="00A52E97"/>
    <w:rsid w:val="00A61F26"/>
    <w:rsid w:val="00A63F25"/>
    <w:rsid w:val="00A72A94"/>
    <w:rsid w:val="00A77485"/>
    <w:rsid w:val="00A80793"/>
    <w:rsid w:val="00A80FCF"/>
    <w:rsid w:val="00A91320"/>
    <w:rsid w:val="00A9417B"/>
    <w:rsid w:val="00AB30B4"/>
    <w:rsid w:val="00AB601B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47B7"/>
    <w:rsid w:val="00B05A88"/>
    <w:rsid w:val="00B07713"/>
    <w:rsid w:val="00B101BF"/>
    <w:rsid w:val="00B102F0"/>
    <w:rsid w:val="00B10361"/>
    <w:rsid w:val="00B16E08"/>
    <w:rsid w:val="00B23783"/>
    <w:rsid w:val="00B23CA1"/>
    <w:rsid w:val="00B32CF9"/>
    <w:rsid w:val="00B360AB"/>
    <w:rsid w:val="00B412E4"/>
    <w:rsid w:val="00B45D97"/>
    <w:rsid w:val="00B47A44"/>
    <w:rsid w:val="00B52DC5"/>
    <w:rsid w:val="00B5400F"/>
    <w:rsid w:val="00B57489"/>
    <w:rsid w:val="00B57A08"/>
    <w:rsid w:val="00B6432D"/>
    <w:rsid w:val="00B71723"/>
    <w:rsid w:val="00B72168"/>
    <w:rsid w:val="00B725A7"/>
    <w:rsid w:val="00B74C41"/>
    <w:rsid w:val="00B7540A"/>
    <w:rsid w:val="00B835AC"/>
    <w:rsid w:val="00B841E2"/>
    <w:rsid w:val="00B86DE9"/>
    <w:rsid w:val="00B9070D"/>
    <w:rsid w:val="00B917BA"/>
    <w:rsid w:val="00B96179"/>
    <w:rsid w:val="00BA3A4A"/>
    <w:rsid w:val="00BA4FFF"/>
    <w:rsid w:val="00BB1FA5"/>
    <w:rsid w:val="00BB2CDD"/>
    <w:rsid w:val="00BD474A"/>
    <w:rsid w:val="00BE5DA4"/>
    <w:rsid w:val="00BF6C5D"/>
    <w:rsid w:val="00C03B73"/>
    <w:rsid w:val="00C060AE"/>
    <w:rsid w:val="00C23A7B"/>
    <w:rsid w:val="00C30291"/>
    <w:rsid w:val="00C37F76"/>
    <w:rsid w:val="00C41F45"/>
    <w:rsid w:val="00C449F9"/>
    <w:rsid w:val="00C475BF"/>
    <w:rsid w:val="00C5239C"/>
    <w:rsid w:val="00C54A16"/>
    <w:rsid w:val="00C54F75"/>
    <w:rsid w:val="00C559E6"/>
    <w:rsid w:val="00C635D6"/>
    <w:rsid w:val="00C65B4F"/>
    <w:rsid w:val="00C67882"/>
    <w:rsid w:val="00C74E31"/>
    <w:rsid w:val="00C75C1F"/>
    <w:rsid w:val="00C80C75"/>
    <w:rsid w:val="00C95A73"/>
    <w:rsid w:val="00CA3C84"/>
    <w:rsid w:val="00CB10EE"/>
    <w:rsid w:val="00CB6148"/>
    <w:rsid w:val="00CC1A3E"/>
    <w:rsid w:val="00CC3C4E"/>
    <w:rsid w:val="00CC72BB"/>
    <w:rsid w:val="00CD2672"/>
    <w:rsid w:val="00CD502C"/>
    <w:rsid w:val="00CD7E62"/>
    <w:rsid w:val="00CE5BF0"/>
    <w:rsid w:val="00CE6FBF"/>
    <w:rsid w:val="00CF1874"/>
    <w:rsid w:val="00CF18EE"/>
    <w:rsid w:val="00D000BC"/>
    <w:rsid w:val="00D03DDF"/>
    <w:rsid w:val="00D12333"/>
    <w:rsid w:val="00D21D73"/>
    <w:rsid w:val="00D223ED"/>
    <w:rsid w:val="00D238C4"/>
    <w:rsid w:val="00D2448E"/>
    <w:rsid w:val="00D25B43"/>
    <w:rsid w:val="00D261F4"/>
    <w:rsid w:val="00D32D57"/>
    <w:rsid w:val="00D34F7E"/>
    <w:rsid w:val="00D41177"/>
    <w:rsid w:val="00D47915"/>
    <w:rsid w:val="00D54592"/>
    <w:rsid w:val="00D63EF2"/>
    <w:rsid w:val="00D6529D"/>
    <w:rsid w:val="00D76FAF"/>
    <w:rsid w:val="00D85BC6"/>
    <w:rsid w:val="00D91F1F"/>
    <w:rsid w:val="00DA275E"/>
    <w:rsid w:val="00DA3867"/>
    <w:rsid w:val="00DA42B9"/>
    <w:rsid w:val="00DA6433"/>
    <w:rsid w:val="00DB06FE"/>
    <w:rsid w:val="00DD0102"/>
    <w:rsid w:val="00DD0DF2"/>
    <w:rsid w:val="00DD1329"/>
    <w:rsid w:val="00DD4D19"/>
    <w:rsid w:val="00DE0199"/>
    <w:rsid w:val="00DE1C10"/>
    <w:rsid w:val="00DE4BEB"/>
    <w:rsid w:val="00DE50F4"/>
    <w:rsid w:val="00DF4937"/>
    <w:rsid w:val="00E0300E"/>
    <w:rsid w:val="00E03E73"/>
    <w:rsid w:val="00E0489F"/>
    <w:rsid w:val="00E064A7"/>
    <w:rsid w:val="00E10A8B"/>
    <w:rsid w:val="00E16BCD"/>
    <w:rsid w:val="00E1742C"/>
    <w:rsid w:val="00E20E7F"/>
    <w:rsid w:val="00E23988"/>
    <w:rsid w:val="00E25F39"/>
    <w:rsid w:val="00E274E3"/>
    <w:rsid w:val="00E27E58"/>
    <w:rsid w:val="00E3673A"/>
    <w:rsid w:val="00E4039E"/>
    <w:rsid w:val="00E45EF1"/>
    <w:rsid w:val="00E4714E"/>
    <w:rsid w:val="00E5005D"/>
    <w:rsid w:val="00E50142"/>
    <w:rsid w:val="00E507C3"/>
    <w:rsid w:val="00E52A28"/>
    <w:rsid w:val="00E551E3"/>
    <w:rsid w:val="00E60988"/>
    <w:rsid w:val="00E61667"/>
    <w:rsid w:val="00E61D7E"/>
    <w:rsid w:val="00E63C9F"/>
    <w:rsid w:val="00E63E72"/>
    <w:rsid w:val="00E83FE2"/>
    <w:rsid w:val="00E86504"/>
    <w:rsid w:val="00E90625"/>
    <w:rsid w:val="00E90664"/>
    <w:rsid w:val="00E92B79"/>
    <w:rsid w:val="00E95437"/>
    <w:rsid w:val="00EA56C9"/>
    <w:rsid w:val="00EA672B"/>
    <w:rsid w:val="00EC3DA0"/>
    <w:rsid w:val="00ED0E87"/>
    <w:rsid w:val="00EE560A"/>
    <w:rsid w:val="00EF01E6"/>
    <w:rsid w:val="00EF0690"/>
    <w:rsid w:val="00EF0BB8"/>
    <w:rsid w:val="00EF4BD2"/>
    <w:rsid w:val="00EF5008"/>
    <w:rsid w:val="00EF640F"/>
    <w:rsid w:val="00F02389"/>
    <w:rsid w:val="00F049A3"/>
    <w:rsid w:val="00F058B7"/>
    <w:rsid w:val="00F100BB"/>
    <w:rsid w:val="00F15F4A"/>
    <w:rsid w:val="00F2325E"/>
    <w:rsid w:val="00F2780E"/>
    <w:rsid w:val="00F27A12"/>
    <w:rsid w:val="00F314CC"/>
    <w:rsid w:val="00F323D8"/>
    <w:rsid w:val="00F36098"/>
    <w:rsid w:val="00F3628A"/>
    <w:rsid w:val="00F36F56"/>
    <w:rsid w:val="00F51D7D"/>
    <w:rsid w:val="00F52C69"/>
    <w:rsid w:val="00F52CE8"/>
    <w:rsid w:val="00F54F40"/>
    <w:rsid w:val="00F62969"/>
    <w:rsid w:val="00F6482B"/>
    <w:rsid w:val="00F704B2"/>
    <w:rsid w:val="00F74048"/>
    <w:rsid w:val="00F754F3"/>
    <w:rsid w:val="00F7563B"/>
    <w:rsid w:val="00F8312E"/>
    <w:rsid w:val="00F83A7D"/>
    <w:rsid w:val="00F85406"/>
    <w:rsid w:val="00F86394"/>
    <w:rsid w:val="00F87675"/>
    <w:rsid w:val="00F93739"/>
    <w:rsid w:val="00F96907"/>
    <w:rsid w:val="00FA0B33"/>
    <w:rsid w:val="00FA455A"/>
    <w:rsid w:val="00FB3094"/>
    <w:rsid w:val="00FB38B8"/>
    <w:rsid w:val="00FB48A9"/>
    <w:rsid w:val="00FB6370"/>
    <w:rsid w:val="00FC15DD"/>
    <w:rsid w:val="00FC3BA5"/>
    <w:rsid w:val="00FD1899"/>
    <w:rsid w:val="00FD4BD7"/>
    <w:rsid w:val="00FD6640"/>
    <w:rsid w:val="00FE0A02"/>
    <w:rsid w:val="00FE3489"/>
    <w:rsid w:val="00FE4314"/>
    <w:rsid w:val="00FE7139"/>
    <w:rsid w:val="00FE77C9"/>
    <w:rsid w:val="00FF02B6"/>
    <w:rsid w:val="00FF3014"/>
    <w:rsid w:val="00FF44DF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7E438-92E2-44AA-BAC2-4ED5788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043E-290B-46A0-888C-C623912D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doqa177</cp:lastModifiedBy>
  <cp:revision>2</cp:revision>
  <cp:lastPrinted>2018-02-19T03:06:00Z</cp:lastPrinted>
  <dcterms:created xsi:type="dcterms:W3CDTF">2018-02-20T08:03:00Z</dcterms:created>
  <dcterms:modified xsi:type="dcterms:W3CDTF">2018-02-20T08:03:00Z</dcterms:modified>
</cp:coreProperties>
</file>